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DCD7" w14:textId="77777777" w:rsidR="003E28DE" w:rsidRDefault="003E28DE" w:rsidP="003E28DE">
      <w:pPr>
        <w:ind w:left="2880" w:firstLine="720"/>
        <w:rPr>
          <w:b/>
          <w:sz w:val="30"/>
        </w:rPr>
      </w:pPr>
    </w:p>
    <w:p w14:paraId="68623385" w14:textId="77777777" w:rsidR="003E28DE" w:rsidRDefault="003E28DE" w:rsidP="003E28DE">
      <w:pPr>
        <w:ind w:left="2880" w:firstLine="720"/>
        <w:rPr>
          <w:b/>
          <w:sz w:val="30"/>
        </w:rPr>
      </w:pPr>
    </w:p>
    <w:p w14:paraId="22216741" w14:textId="43084614" w:rsidR="00AF4DF5" w:rsidRDefault="005075EF" w:rsidP="003E28DE">
      <w:pPr>
        <w:ind w:left="2880" w:firstLine="720"/>
        <w:rPr>
          <w:b/>
          <w:sz w:val="30"/>
        </w:rPr>
      </w:pPr>
      <w:r>
        <w:rPr>
          <w:b/>
          <w:noProof/>
          <w:sz w:val="30"/>
          <w:lang w:eastAsia="en-GB"/>
        </w:rPr>
        <w:drawing>
          <wp:anchor distT="0" distB="0" distL="114300" distR="114300" simplePos="0" relativeHeight="251661312" behindDoc="0" locked="0" layoutInCell="1" allowOverlap="1" wp14:anchorId="60C6FF81" wp14:editId="2AE37C2A">
            <wp:simplePos x="0" y="0"/>
            <wp:positionH relativeFrom="column">
              <wp:posOffset>-19050</wp:posOffset>
            </wp:positionH>
            <wp:positionV relativeFrom="paragraph">
              <wp:posOffset>171450</wp:posOffset>
            </wp:positionV>
            <wp:extent cx="1343025" cy="14687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1468755"/>
                    </a:xfrm>
                    <a:prstGeom prst="rect">
                      <a:avLst/>
                    </a:prstGeom>
                  </pic:spPr>
                </pic:pic>
              </a:graphicData>
            </a:graphic>
            <wp14:sizeRelH relativeFrom="page">
              <wp14:pctWidth>0</wp14:pctWidth>
            </wp14:sizeRelH>
            <wp14:sizeRelV relativeFrom="page">
              <wp14:pctHeight>0</wp14:pctHeight>
            </wp14:sizeRelV>
          </wp:anchor>
        </w:drawing>
      </w:r>
    </w:p>
    <w:p w14:paraId="17EE6841" w14:textId="77777777" w:rsidR="00AF4DF5" w:rsidRDefault="00AF4DF5" w:rsidP="003E28DE">
      <w:pPr>
        <w:ind w:left="2880" w:firstLine="720"/>
        <w:rPr>
          <w:b/>
          <w:sz w:val="30"/>
        </w:rPr>
      </w:pPr>
    </w:p>
    <w:p w14:paraId="3BB02995" w14:textId="5356C675" w:rsidR="003E28DE" w:rsidRDefault="003E28DE" w:rsidP="003E28DE">
      <w:pPr>
        <w:ind w:left="2880" w:firstLine="720"/>
        <w:rPr>
          <w:b/>
          <w:sz w:val="30"/>
        </w:rPr>
      </w:pPr>
      <w:r>
        <w:rPr>
          <w:b/>
          <w:sz w:val="30"/>
        </w:rPr>
        <w:t>16-19 Bursary 2024-2025</w:t>
      </w:r>
    </w:p>
    <w:p w14:paraId="079D9222" w14:textId="77777777" w:rsidR="003E28DE" w:rsidRDefault="003E28DE" w:rsidP="003E28DE">
      <w:pPr>
        <w:ind w:left="2880" w:firstLine="720"/>
        <w:rPr>
          <w:b/>
          <w:sz w:val="30"/>
        </w:rPr>
      </w:pPr>
    </w:p>
    <w:p w14:paraId="70381630" w14:textId="77777777" w:rsidR="003E28DE" w:rsidRDefault="003E28DE" w:rsidP="003E28DE">
      <w:pPr>
        <w:ind w:left="2880" w:firstLine="720"/>
        <w:rPr>
          <w:b/>
          <w:sz w:val="30"/>
        </w:rPr>
      </w:pPr>
      <w:r w:rsidRPr="00684067">
        <w:rPr>
          <w:b/>
          <w:sz w:val="30"/>
        </w:rPr>
        <w:t>Procedures and Guidance</w:t>
      </w:r>
    </w:p>
    <w:p w14:paraId="740829EC" w14:textId="77777777" w:rsidR="003E28DE" w:rsidRDefault="003E28DE" w:rsidP="003E28DE">
      <w:pPr>
        <w:rPr>
          <w:b/>
          <w:szCs w:val="24"/>
        </w:rPr>
      </w:pPr>
    </w:p>
    <w:p w14:paraId="7B4D7ACC" w14:textId="77777777" w:rsidR="00B643EF" w:rsidRDefault="00B643EF" w:rsidP="00D720AC">
      <w:pPr>
        <w:rPr>
          <w:b/>
          <w:bCs/>
          <w:sz w:val="22"/>
        </w:rPr>
      </w:pPr>
    </w:p>
    <w:p w14:paraId="1D5E0CFE" w14:textId="77777777" w:rsidR="005075EF" w:rsidRDefault="005075EF" w:rsidP="00B643EF">
      <w:pPr>
        <w:jc w:val="center"/>
        <w:rPr>
          <w:b/>
          <w:bCs/>
          <w:szCs w:val="24"/>
        </w:rPr>
      </w:pPr>
    </w:p>
    <w:p w14:paraId="78878BAD" w14:textId="77777777" w:rsidR="005075EF" w:rsidRPr="005075EF" w:rsidRDefault="005075EF" w:rsidP="00B643EF">
      <w:pPr>
        <w:jc w:val="center"/>
        <w:rPr>
          <w:b/>
          <w:bCs/>
          <w:szCs w:val="24"/>
          <w:u w:val="single"/>
        </w:rPr>
      </w:pPr>
    </w:p>
    <w:p w14:paraId="3DC9EA28" w14:textId="3C25284B" w:rsidR="00CD7CF5" w:rsidRPr="005075EF" w:rsidRDefault="00CD7CF5" w:rsidP="00B643EF">
      <w:pPr>
        <w:jc w:val="center"/>
        <w:rPr>
          <w:b/>
          <w:bCs/>
          <w:szCs w:val="24"/>
          <w:u w:val="single"/>
        </w:rPr>
      </w:pPr>
      <w:r w:rsidRPr="005075EF">
        <w:rPr>
          <w:b/>
          <w:bCs/>
          <w:szCs w:val="24"/>
          <w:u w:val="single"/>
        </w:rPr>
        <w:t>Outline</w:t>
      </w:r>
    </w:p>
    <w:p w14:paraId="6995F170" w14:textId="77777777" w:rsidR="00CD7CF5" w:rsidRDefault="00CD7CF5" w:rsidP="003E28DE">
      <w:pPr>
        <w:rPr>
          <w:sz w:val="22"/>
        </w:rPr>
      </w:pPr>
    </w:p>
    <w:p w14:paraId="5287F8B5" w14:textId="0628E2EA" w:rsidR="003E28DE" w:rsidRPr="00B82C9C" w:rsidRDefault="003E28DE" w:rsidP="003E28DE">
      <w:pPr>
        <w:rPr>
          <w:sz w:val="22"/>
        </w:rPr>
      </w:pPr>
      <w:r w:rsidRPr="00B82C9C">
        <w:rPr>
          <w:sz w:val="22"/>
        </w:rPr>
        <w:t xml:space="preserve">The ASFC Bursary Scheme exists to enable students who have been identified as experiencing the greatest need for financial support to remain in education and thereby improve their choices in life.  </w:t>
      </w:r>
    </w:p>
    <w:p w14:paraId="1E6A668A" w14:textId="39F52B00" w:rsidR="003E28DE" w:rsidRDefault="00CD7CF5" w:rsidP="003E28DE">
      <w:pPr>
        <w:rPr>
          <w:sz w:val="22"/>
        </w:rPr>
      </w:pPr>
      <w:r>
        <w:rPr>
          <w:sz w:val="22"/>
        </w:rPr>
        <w:t xml:space="preserve"> </w:t>
      </w:r>
      <w:r w:rsidR="003E28DE" w:rsidRPr="00B82C9C">
        <w:rPr>
          <w:sz w:val="22"/>
        </w:rPr>
        <w:t>We recognise that post-16 education brings with it a financial burden for parents/carers and that, for this reason, we are likely to receive many more applications than we can approve.  We are committed to assessing all applications received in a fair, consistent and objective manner.</w:t>
      </w:r>
    </w:p>
    <w:p w14:paraId="59F2CA51" w14:textId="69118F9A" w:rsidR="00696204" w:rsidRDefault="00CD7CF5" w:rsidP="003E28DE">
      <w:pPr>
        <w:rPr>
          <w:sz w:val="22"/>
        </w:rPr>
      </w:pPr>
      <w:r>
        <w:rPr>
          <w:sz w:val="22"/>
        </w:rPr>
        <w:t xml:space="preserve"> </w:t>
      </w:r>
      <w:r w:rsidR="00354B7C">
        <w:rPr>
          <w:sz w:val="22"/>
        </w:rPr>
        <w:t>The bursary falls into t</w:t>
      </w:r>
      <w:r w:rsidR="00970DBF">
        <w:rPr>
          <w:sz w:val="22"/>
        </w:rPr>
        <w:t>hree</w:t>
      </w:r>
      <w:r w:rsidR="00354B7C">
        <w:rPr>
          <w:sz w:val="22"/>
        </w:rPr>
        <w:t xml:space="preserve"> main categories </w:t>
      </w:r>
      <w:r w:rsidR="007C4D72">
        <w:rPr>
          <w:sz w:val="22"/>
        </w:rPr>
        <w:t>–</w:t>
      </w:r>
      <w:r w:rsidR="00354B7C">
        <w:rPr>
          <w:sz w:val="22"/>
        </w:rPr>
        <w:t xml:space="preserve"> </w:t>
      </w:r>
      <w:r w:rsidR="00616432">
        <w:rPr>
          <w:sz w:val="22"/>
        </w:rPr>
        <w:t>Cat A students</w:t>
      </w:r>
      <w:r w:rsidR="007C4D72">
        <w:rPr>
          <w:sz w:val="22"/>
        </w:rPr>
        <w:t xml:space="preserve"> in </w:t>
      </w:r>
      <w:r w:rsidR="00717BF0">
        <w:rPr>
          <w:sz w:val="22"/>
        </w:rPr>
        <w:t>defined vulnerable groups</w:t>
      </w:r>
      <w:r w:rsidR="00616432">
        <w:rPr>
          <w:sz w:val="22"/>
        </w:rPr>
        <w:t xml:space="preserve"> (see overleaf</w:t>
      </w:r>
      <w:r w:rsidR="00A96AC2">
        <w:rPr>
          <w:sz w:val="22"/>
        </w:rPr>
        <w:t xml:space="preserve"> for definition</w:t>
      </w:r>
      <w:r w:rsidR="009D555B">
        <w:rPr>
          <w:sz w:val="22"/>
        </w:rPr>
        <w:t xml:space="preserve"> of groups</w:t>
      </w:r>
      <w:r w:rsidR="00616432">
        <w:rPr>
          <w:sz w:val="22"/>
        </w:rPr>
        <w:t>)</w:t>
      </w:r>
      <w:r w:rsidR="004A74E2">
        <w:rPr>
          <w:sz w:val="22"/>
        </w:rPr>
        <w:t xml:space="preserve"> </w:t>
      </w:r>
      <w:r w:rsidR="00717BF0">
        <w:rPr>
          <w:sz w:val="22"/>
        </w:rPr>
        <w:t xml:space="preserve">and </w:t>
      </w:r>
      <w:r w:rsidR="00970DBF">
        <w:rPr>
          <w:sz w:val="22"/>
        </w:rPr>
        <w:t xml:space="preserve">Cat B/C students who fall below a set household threshold </w:t>
      </w:r>
      <w:r w:rsidR="0046345B">
        <w:rPr>
          <w:sz w:val="22"/>
        </w:rPr>
        <w:t xml:space="preserve">(reviewed annually) </w:t>
      </w:r>
      <w:r w:rsidR="00970DBF">
        <w:rPr>
          <w:sz w:val="22"/>
        </w:rPr>
        <w:t xml:space="preserve">who will </w:t>
      </w:r>
      <w:r w:rsidR="00A96AC2">
        <w:rPr>
          <w:sz w:val="22"/>
        </w:rPr>
        <w:t xml:space="preserve">be eligible for </w:t>
      </w:r>
      <w:r w:rsidR="00717BF0">
        <w:rPr>
          <w:sz w:val="22"/>
        </w:rPr>
        <w:t>the discretionary bursary.</w:t>
      </w:r>
      <w:r w:rsidR="0046345B">
        <w:rPr>
          <w:sz w:val="22"/>
        </w:rPr>
        <w:t xml:space="preserve"> </w:t>
      </w:r>
      <w:r w:rsidR="0032711F">
        <w:rPr>
          <w:sz w:val="22"/>
        </w:rPr>
        <w:t xml:space="preserve">Those </w:t>
      </w:r>
      <w:r w:rsidR="003133E8">
        <w:rPr>
          <w:sz w:val="22"/>
        </w:rPr>
        <w:t xml:space="preserve">who are eligible for the bursary will not receive a weekly payment, but will be reimbursed for essential </w:t>
      </w:r>
      <w:r w:rsidR="000C5FEE">
        <w:rPr>
          <w:sz w:val="22"/>
        </w:rPr>
        <w:t>equipment</w:t>
      </w:r>
      <w:r w:rsidR="0025059C">
        <w:rPr>
          <w:sz w:val="22"/>
        </w:rPr>
        <w:t xml:space="preserve">, </w:t>
      </w:r>
      <w:r w:rsidR="008B3A35">
        <w:rPr>
          <w:sz w:val="22"/>
        </w:rPr>
        <w:t xml:space="preserve">travel </w:t>
      </w:r>
      <w:r w:rsidR="001A1AC9">
        <w:rPr>
          <w:sz w:val="22"/>
        </w:rPr>
        <w:t>where they are not eligible for an Our Pass</w:t>
      </w:r>
      <w:r w:rsidR="003D4C8A">
        <w:rPr>
          <w:sz w:val="22"/>
        </w:rPr>
        <w:t>/b</w:t>
      </w:r>
      <w:r w:rsidR="00961E2A">
        <w:rPr>
          <w:sz w:val="22"/>
        </w:rPr>
        <w:t>_line</w:t>
      </w:r>
      <w:r w:rsidR="001A1AC9">
        <w:rPr>
          <w:sz w:val="22"/>
        </w:rPr>
        <w:t xml:space="preserve">, initial £10 cost of an Our Pass, </w:t>
      </w:r>
      <w:r w:rsidR="0025059C">
        <w:rPr>
          <w:sz w:val="22"/>
        </w:rPr>
        <w:t>Un</w:t>
      </w:r>
      <w:r w:rsidR="00CC288B">
        <w:rPr>
          <w:sz w:val="22"/>
        </w:rPr>
        <w:t>iversity visits</w:t>
      </w:r>
      <w:r w:rsidR="000C5FEE">
        <w:rPr>
          <w:sz w:val="22"/>
        </w:rPr>
        <w:t xml:space="preserve"> and </w:t>
      </w:r>
      <w:r w:rsidR="0025059C">
        <w:rPr>
          <w:sz w:val="22"/>
        </w:rPr>
        <w:t>compulsory trips related to their programme of study.</w:t>
      </w:r>
    </w:p>
    <w:p w14:paraId="016C990C" w14:textId="77777777" w:rsidR="00CC288B" w:rsidRDefault="00CC288B" w:rsidP="003E28DE">
      <w:pPr>
        <w:rPr>
          <w:sz w:val="22"/>
        </w:rPr>
      </w:pPr>
    </w:p>
    <w:p w14:paraId="06FD3902" w14:textId="26F0918B" w:rsidR="00CC288B" w:rsidRPr="005075EF" w:rsidRDefault="00CC288B" w:rsidP="005075EF">
      <w:pPr>
        <w:rPr>
          <w:sz w:val="18"/>
          <w:szCs w:val="18"/>
        </w:rPr>
      </w:pPr>
      <w:r w:rsidRPr="005075EF">
        <w:rPr>
          <w:sz w:val="18"/>
          <w:szCs w:val="18"/>
        </w:rPr>
        <w:t xml:space="preserve">This is in line with the </w:t>
      </w:r>
      <w:r w:rsidR="00AF4DF5" w:rsidRPr="005075EF">
        <w:rPr>
          <w:sz w:val="18"/>
          <w:szCs w:val="18"/>
        </w:rPr>
        <w:t>16 to 19 Bursary Fund guide 2024 to 2025 academic year by the ESFA published on 8</w:t>
      </w:r>
      <w:r w:rsidR="00AF4DF5" w:rsidRPr="005075EF">
        <w:rPr>
          <w:sz w:val="18"/>
          <w:szCs w:val="18"/>
          <w:vertAlign w:val="superscript"/>
        </w:rPr>
        <w:t>th</w:t>
      </w:r>
      <w:r w:rsidR="00AF4DF5" w:rsidRPr="005075EF">
        <w:rPr>
          <w:sz w:val="18"/>
          <w:szCs w:val="18"/>
        </w:rPr>
        <w:t xml:space="preserve"> May 2024.</w:t>
      </w:r>
      <w:r w:rsidR="00A858B3" w:rsidRPr="005075EF">
        <w:rPr>
          <w:sz w:val="18"/>
          <w:szCs w:val="18"/>
        </w:rPr>
        <w:t xml:space="preserve"> Details of the full guide can be found here:</w:t>
      </w:r>
    </w:p>
    <w:p w14:paraId="77ECD0FA" w14:textId="7BAC014F" w:rsidR="00A858B3" w:rsidRPr="00CD7CF5" w:rsidRDefault="00961E2A" w:rsidP="00D720AC">
      <w:pPr>
        <w:rPr>
          <w:sz w:val="18"/>
          <w:szCs w:val="18"/>
        </w:rPr>
      </w:pPr>
      <w:hyperlink r:id="rId9" w:history="1">
        <w:r w:rsidR="00A858B3" w:rsidRPr="00CD7CF5">
          <w:rPr>
            <w:rStyle w:val="Hyperlink"/>
            <w:sz w:val="18"/>
            <w:szCs w:val="18"/>
          </w:rPr>
          <w:t>16 to 19 Bursary Fund guide 2024 to 2025 academic year - GOV.UK (www.gov.uk)</w:t>
        </w:r>
      </w:hyperlink>
    </w:p>
    <w:p w14:paraId="49427053" w14:textId="77777777" w:rsidR="00CD7CF5" w:rsidRDefault="00CD7CF5" w:rsidP="003E28DE"/>
    <w:p w14:paraId="480CDFC3" w14:textId="77777777" w:rsidR="00CD7CF5" w:rsidRPr="00D720AC" w:rsidRDefault="00CD7CF5" w:rsidP="003E28DE">
      <w:pPr>
        <w:rPr>
          <w:sz w:val="28"/>
          <w:szCs w:val="24"/>
        </w:rPr>
      </w:pPr>
    </w:p>
    <w:p w14:paraId="15AD417C" w14:textId="6EE84C4D" w:rsidR="00CD7CF5" w:rsidRPr="005075EF" w:rsidRDefault="00CD7CF5" w:rsidP="00B643EF">
      <w:pPr>
        <w:jc w:val="center"/>
        <w:rPr>
          <w:b/>
          <w:bCs/>
          <w:szCs w:val="24"/>
          <w:u w:val="single"/>
        </w:rPr>
      </w:pPr>
      <w:r w:rsidRPr="005075EF">
        <w:rPr>
          <w:b/>
          <w:bCs/>
          <w:szCs w:val="24"/>
          <w:u w:val="single"/>
        </w:rPr>
        <w:t>Free College Meals</w:t>
      </w:r>
    </w:p>
    <w:p w14:paraId="32B5E021" w14:textId="77777777" w:rsidR="00CD7CF5" w:rsidRPr="00B82C9C" w:rsidRDefault="00CD7CF5" w:rsidP="00CD7CF5">
      <w:pPr>
        <w:rPr>
          <w:bCs/>
          <w:sz w:val="22"/>
        </w:rPr>
      </w:pPr>
    </w:p>
    <w:p w14:paraId="066420AB" w14:textId="25A1DB57" w:rsidR="00CD7CF5" w:rsidRPr="00B82C9C" w:rsidRDefault="00CD7CF5" w:rsidP="00CD7CF5">
      <w:pPr>
        <w:rPr>
          <w:sz w:val="22"/>
        </w:rPr>
      </w:pPr>
      <w:r w:rsidRPr="00B82C9C">
        <w:rPr>
          <w:bCs/>
          <w:sz w:val="22"/>
        </w:rPr>
        <w:t>Please note that the application form for free college meals is incorporated in the Bursary Application Form. Free College / Ashton meals are supplied by a monetary amount ( to be decided annually by College but never Less than £2.41 per day) being put onto the students college card, this is on a daily “use it or Lose it basis”, any purchases above the allocated amount will need to be paid for in cash/debit card. Students on the Free College / Ashton Meals will be paid an equivalent amount in cash with their weekly bursary when out of college on</w:t>
      </w:r>
      <w:r>
        <w:rPr>
          <w:bCs/>
          <w:sz w:val="22"/>
        </w:rPr>
        <w:t xml:space="preserve"> </w:t>
      </w:r>
      <w:r w:rsidRPr="00B82C9C">
        <w:rPr>
          <w:sz w:val="22"/>
        </w:rPr>
        <w:t xml:space="preserve">authorised placements. Please note that college </w:t>
      </w:r>
      <w:r w:rsidRPr="00B82C9C">
        <w:rPr>
          <w:b/>
          <w:sz w:val="22"/>
          <w:u w:val="single"/>
        </w:rPr>
        <w:t>sometimes</w:t>
      </w:r>
      <w:r w:rsidRPr="00B82C9C">
        <w:rPr>
          <w:sz w:val="22"/>
        </w:rPr>
        <w:t xml:space="preserve"> offer a discretionary “Free College Breakfast” on the </w:t>
      </w:r>
      <w:r>
        <w:rPr>
          <w:sz w:val="22"/>
        </w:rPr>
        <w:t xml:space="preserve">ID </w:t>
      </w:r>
      <w:r w:rsidRPr="00B82C9C">
        <w:rPr>
          <w:sz w:val="22"/>
        </w:rPr>
        <w:t>cards</w:t>
      </w:r>
      <w:r>
        <w:rPr>
          <w:sz w:val="22"/>
        </w:rPr>
        <w:t xml:space="preserve"> for students not eligible for free meals</w:t>
      </w:r>
      <w:r w:rsidRPr="00B82C9C">
        <w:rPr>
          <w:sz w:val="22"/>
        </w:rPr>
        <w:t>. This facility is only available in college and on production of a valid student card, it is not available on college authorised placements or without your valid college card.</w:t>
      </w:r>
      <w:r>
        <w:rPr>
          <w:sz w:val="22"/>
        </w:rPr>
        <w:t xml:space="preserve"> Only students eligible for the full Free College Meal amount can claim a voucher if they forget/misplace their ID card – </w:t>
      </w:r>
      <w:r w:rsidRPr="002E32F3">
        <w:rPr>
          <w:b/>
          <w:bCs/>
          <w:sz w:val="22"/>
        </w:rPr>
        <w:t xml:space="preserve">not those </w:t>
      </w:r>
      <w:r>
        <w:rPr>
          <w:b/>
          <w:bCs/>
          <w:sz w:val="22"/>
        </w:rPr>
        <w:t>who receive</w:t>
      </w:r>
      <w:r w:rsidRPr="002E32F3">
        <w:rPr>
          <w:b/>
          <w:bCs/>
          <w:sz w:val="22"/>
        </w:rPr>
        <w:t xml:space="preserve"> the discretionary</w:t>
      </w:r>
      <w:r>
        <w:rPr>
          <w:sz w:val="22"/>
        </w:rPr>
        <w:t xml:space="preserve"> </w:t>
      </w:r>
      <w:r w:rsidRPr="002E32F3">
        <w:rPr>
          <w:b/>
          <w:bCs/>
          <w:sz w:val="22"/>
        </w:rPr>
        <w:t>amount</w:t>
      </w:r>
      <w:r>
        <w:rPr>
          <w:sz w:val="22"/>
        </w:rPr>
        <w:t>.</w:t>
      </w:r>
    </w:p>
    <w:p w14:paraId="2D2F967F" w14:textId="77777777" w:rsidR="00CD7CF5" w:rsidRPr="00B82C9C" w:rsidRDefault="00CD7CF5" w:rsidP="003E28DE">
      <w:pPr>
        <w:rPr>
          <w:sz w:val="22"/>
        </w:rPr>
      </w:pPr>
    </w:p>
    <w:p w14:paraId="0BE503B1" w14:textId="6BCB48C2" w:rsidR="003E28DE" w:rsidRDefault="003E28DE" w:rsidP="003E28DE">
      <w:pPr>
        <w:rPr>
          <w:sz w:val="22"/>
        </w:rPr>
      </w:pPr>
    </w:p>
    <w:p w14:paraId="70B321CD" w14:textId="77777777" w:rsidR="003E28DE" w:rsidRPr="00B82C9C" w:rsidRDefault="003E28DE" w:rsidP="003E28DE">
      <w:pPr>
        <w:rPr>
          <w:sz w:val="22"/>
        </w:rPr>
      </w:pPr>
    </w:p>
    <w:p w14:paraId="4DBB8357" w14:textId="77777777" w:rsidR="00AF4DF5" w:rsidRDefault="00AF4DF5">
      <w:pPr>
        <w:spacing w:after="160" w:line="259" w:lineRule="auto"/>
        <w:rPr>
          <w:b/>
          <w:sz w:val="22"/>
        </w:rPr>
      </w:pPr>
      <w:r>
        <w:rPr>
          <w:b/>
          <w:sz w:val="22"/>
        </w:rPr>
        <w:br w:type="page"/>
      </w:r>
    </w:p>
    <w:p w14:paraId="67864C26" w14:textId="382833D9" w:rsidR="003E28DE" w:rsidRPr="005075EF" w:rsidRDefault="003E28DE" w:rsidP="00B643EF">
      <w:pPr>
        <w:jc w:val="center"/>
        <w:rPr>
          <w:b/>
          <w:szCs w:val="24"/>
          <w:u w:val="single"/>
        </w:rPr>
      </w:pPr>
      <w:r w:rsidRPr="005075EF">
        <w:rPr>
          <w:b/>
          <w:szCs w:val="24"/>
          <w:u w:val="single"/>
        </w:rPr>
        <w:lastRenderedPageBreak/>
        <w:t>Eligibility and Criteria</w:t>
      </w:r>
    </w:p>
    <w:p w14:paraId="2624380E" w14:textId="77777777" w:rsidR="003E28DE" w:rsidRPr="00B82C9C" w:rsidRDefault="003E28DE" w:rsidP="003E28DE">
      <w:pPr>
        <w:rPr>
          <w:b/>
          <w:sz w:val="22"/>
        </w:rPr>
      </w:pPr>
    </w:p>
    <w:p w14:paraId="56873A4A" w14:textId="77777777" w:rsidR="003E28DE" w:rsidRPr="00B82C9C" w:rsidRDefault="003E28DE" w:rsidP="003E28DE">
      <w:pPr>
        <w:rPr>
          <w:sz w:val="22"/>
        </w:rPr>
      </w:pPr>
      <w:r w:rsidRPr="00B82C9C">
        <w:rPr>
          <w:sz w:val="22"/>
        </w:rPr>
        <w:t>To be eligible, students must satisfy the residency criterion.  This means having a British or Northern Ireland passport, or</w:t>
      </w:r>
    </w:p>
    <w:p w14:paraId="1CD4147B" w14:textId="77777777" w:rsidR="003E28DE" w:rsidRPr="00B82C9C" w:rsidRDefault="003E28DE" w:rsidP="003E28DE">
      <w:pPr>
        <w:rPr>
          <w:sz w:val="22"/>
        </w:rPr>
      </w:pPr>
    </w:p>
    <w:p w14:paraId="0F22863B" w14:textId="77777777" w:rsidR="003E28DE" w:rsidRPr="00B82C9C" w:rsidRDefault="003E28DE" w:rsidP="005075EF">
      <w:pPr>
        <w:pStyle w:val="ListParagraph"/>
        <w:numPr>
          <w:ilvl w:val="0"/>
          <w:numId w:val="5"/>
        </w:numPr>
        <w:rPr>
          <w:sz w:val="22"/>
        </w:rPr>
      </w:pPr>
      <w:r w:rsidRPr="00B82C9C">
        <w:rPr>
          <w:sz w:val="22"/>
        </w:rPr>
        <w:t>having your passport endorsed to show you have the right of abode in the UK</w:t>
      </w:r>
    </w:p>
    <w:p w14:paraId="3A844D37" w14:textId="77777777" w:rsidR="003E28DE" w:rsidRPr="00B82C9C" w:rsidRDefault="003E28DE" w:rsidP="005075EF">
      <w:pPr>
        <w:pStyle w:val="ListParagraph"/>
        <w:numPr>
          <w:ilvl w:val="0"/>
          <w:numId w:val="5"/>
        </w:numPr>
        <w:rPr>
          <w:sz w:val="22"/>
        </w:rPr>
      </w:pPr>
      <w:r w:rsidRPr="00B82C9C">
        <w:rPr>
          <w:sz w:val="22"/>
        </w:rPr>
        <w:t>having ‘settled status’ in the UK.</w:t>
      </w:r>
    </w:p>
    <w:p w14:paraId="00931146" w14:textId="77777777" w:rsidR="003E28DE" w:rsidRPr="00B82C9C" w:rsidRDefault="003E28DE" w:rsidP="003E28DE">
      <w:pPr>
        <w:rPr>
          <w:sz w:val="22"/>
        </w:rPr>
      </w:pPr>
    </w:p>
    <w:p w14:paraId="250A5930" w14:textId="77777777" w:rsidR="003E28DE" w:rsidRPr="00B82C9C" w:rsidRDefault="003E28DE" w:rsidP="003E28DE">
      <w:pPr>
        <w:rPr>
          <w:sz w:val="22"/>
        </w:rPr>
      </w:pPr>
      <w:r w:rsidRPr="00B82C9C">
        <w:rPr>
          <w:sz w:val="22"/>
        </w:rPr>
        <w:t xml:space="preserve">*Students must be aged </w:t>
      </w:r>
      <w:r w:rsidRPr="00B82C9C">
        <w:rPr>
          <w:b/>
          <w:sz w:val="22"/>
        </w:rPr>
        <w:t>under 19 years</w:t>
      </w:r>
      <w:r w:rsidRPr="00B82C9C">
        <w:rPr>
          <w:sz w:val="22"/>
        </w:rPr>
        <w:t xml:space="preserve"> on 31</w:t>
      </w:r>
      <w:r w:rsidRPr="00B82C9C">
        <w:rPr>
          <w:sz w:val="22"/>
          <w:vertAlign w:val="superscript"/>
        </w:rPr>
        <w:t>st</w:t>
      </w:r>
      <w:r w:rsidRPr="00B82C9C">
        <w:rPr>
          <w:sz w:val="22"/>
        </w:rPr>
        <w:t xml:space="preserve"> August in the academic year in which they start the course.</w:t>
      </w:r>
    </w:p>
    <w:p w14:paraId="190C471B" w14:textId="005392CD" w:rsidR="003E28DE" w:rsidRPr="000C10F0" w:rsidRDefault="003E28DE" w:rsidP="003E28DE">
      <w:pPr>
        <w:spacing w:before="100" w:beforeAutospacing="1" w:after="100" w:afterAutospacing="1"/>
        <w:rPr>
          <w:rFonts w:eastAsia="Times New Roman" w:cs="Arial"/>
          <w:sz w:val="22"/>
          <w:lang w:val="en" w:eastAsia="en-GB"/>
        </w:rPr>
      </w:pPr>
      <w:r w:rsidRPr="00B82C9C">
        <w:rPr>
          <w:rFonts w:eastAsia="Times New Roman" w:cs="Arial"/>
          <w:sz w:val="22"/>
          <w:lang w:val="en" w:eastAsia="en-GB"/>
        </w:rPr>
        <w:t xml:space="preserve">Students that are aged 19 or over at 31 August </w:t>
      </w:r>
      <w:r w:rsidRPr="000C10F0">
        <w:rPr>
          <w:rFonts w:eastAsia="Times New Roman" w:cs="Arial"/>
          <w:sz w:val="22"/>
          <w:lang w:val="en" w:eastAsia="en-GB"/>
        </w:rPr>
        <w:t>202</w:t>
      </w:r>
      <w:r w:rsidR="00054C6D">
        <w:rPr>
          <w:rFonts w:eastAsia="Times New Roman" w:cs="Arial"/>
          <w:sz w:val="22"/>
          <w:lang w:val="en" w:eastAsia="en-GB"/>
        </w:rPr>
        <w:t>4</w:t>
      </w:r>
      <w:r w:rsidRPr="000C10F0">
        <w:rPr>
          <w:rFonts w:eastAsia="Times New Roman" w:cs="Arial"/>
          <w:sz w:val="22"/>
          <w:lang w:val="en" w:eastAsia="en-GB"/>
        </w:rPr>
        <w:t xml:space="preserve"> </w:t>
      </w:r>
      <w:r w:rsidRPr="000C10F0">
        <w:rPr>
          <w:rFonts w:eastAsia="Times New Roman" w:cs="Arial"/>
          <w:b/>
          <w:sz w:val="22"/>
          <w:u w:val="single"/>
          <w:lang w:val="en" w:eastAsia="en-GB"/>
        </w:rPr>
        <w:t>and</w:t>
      </w:r>
      <w:r w:rsidRPr="000C10F0">
        <w:rPr>
          <w:rFonts w:eastAsia="Times New Roman" w:cs="Arial"/>
          <w:sz w:val="22"/>
          <w:lang w:val="en" w:eastAsia="en-GB"/>
        </w:rPr>
        <w:t xml:space="preserve"> have an Education, Health and Care Plan (EHCP)</w:t>
      </w:r>
    </w:p>
    <w:p w14:paraId="29F1DC9D" w14:textId="1311CD69" w:rsidR="003E28DE" w:rsidRPr="00A858B3" w:rsidRDefault="003E28DE" w:rsidP="00A858B3">
      <w:pPr>
        <w:rPr>
          <w:sz w:val="22"/>
        </w:rPr>
      </w:pPr>
      <w:r w:rsidRPr="000C10F0">
        <w:rPr>
          <w:rFonts w:eastAsia="Times New Roman" w:cs="Arial"/>
          <w:sz w:val="22"/>
          <w:lang w:val="en" w:eastAsia="en-GB"/>
        </w:rPr>
        <w:t>Students that are aged 19 or over at 31 August 202</w:t>
      </w:r>
      <w:r w:rsidR="00054C6D">
        <w:rPr>
          <w:rFonts w:eastAsia="Times New Roman" w:cs="Arial"/>
          <w:sz w:val="22"/>
          <w:lang w:val="en" w:eastAsia="en-GB"/>
        </w:rPr>
        <w:t>4</w:t>
      </w:r>
      <w:r w:rsidRPr="00B82C9C">
        <w:rPr>
          <w:rFonts w:eastAsia="Times New Roman" w:cs="Arial"/>
          <w:sz w:val="22"/>
          <w:lang w:val="en" w:eastAsia="en-GB"/>
        </w:rPr>
        <w:t xml:space="preserve"> </w:t>
      </w:r>
      <w:r w:rsidRPr="00B82C9C">
        <w:rPr>
          <w:rFonts w:eastAsia="Times New Roman" w:cs="Arial"/>
          <w:b/>
          <w:sz w:val="22"/>
          <w:u w:val="single"/>
          <w:lang w:val="en" w:eastAsia="en-GB"/>
        </w:rPr>
        <w:t>and</w:t>
      </w:r>
      <w:r w:rsidRPr="00B82C9C">
        <w:rPr>
          <w:rFonts w:eastAsia="Times New Roman" w:cs="Arial"/>
          <w:sz w:val="22"/>
          <w:lang w:val="en" w:eastAsia="en-GB"/>
        </w:rPr>
        <w:t xml:space="preserve"> continuing on a study programme they began aged 16 to 18 (‘19+ continuers’</w:t>
      </w:r>
    </w:p>
    <w:p w14:paraId="3EA94502" w14:textId="77777777" w:rsidR="003E28DE" w:rsidRDefault="003E28DE" w:rsidP="003E28DE">
      <w:pPr>
        <w:ind w:left="284"/>
        <w:rPr>
          <w:szCs w:val="24"/>
        </w:rPr>
      </w:pPr>
    </w:p>
    <w:tbl>
      <w:tblPr>
        <w:tblStyle w:val="TableGrid"/>
        <w:tblW w:w="0" w:type="auto"/>
        <w:tblLook w:val="04A0" w:firstRow="1" w:lastRow="0" w:firstColumn="1" w:lastColumn="0" w:noHBand="0" w:noVBand="1"/>
      </w:tblPr>
      <w:tblGrid>
        <w:gridCol w:w="1872"/>
        <w:gridCol w:w="7144"/>
      </w:tblGrid>
      <w:tr w:rsidR="003E28DE" w:rsidRPr="00991E90" w14:paraId="0B26DC88" w14:textId="77777777" w:rsidTr="003061C4">
        <w:tc>
          <w:tcPr>
            <w:tcW w:w="2093" w:type="dxa"/>
          </w:tcPr>
          <w:p w14:paraId="7EC92C9F" w14:textId="77777777" w:rsidR="003E28DE" w:rsidRPr="00B82C9C" w:rsidRDefault="003E28DE" w:rsidP="003061C4">
            <w:pPr>
              <w:rPr>
                <w:sz w:val="22"/>
              </w:rPr>
            </w:pPr>
            <w:r w:rsidRPr="00B82C9C">
              <w:rPr>
                <w:sz w:val="22"/>
              </w:rPr>
              <w:t>Category A</w:t>
            </w:r>
          </w:p>
        </w:tc>
        <w:tc>
          <w:tcPr>
            <w:tcW w:w="8589" w:type="dxa"/>
          </w:tcPr>
          <w:p w14:paraId="06C1DA3C" w14:textId="77777777" w:rsidR="003E28DE" w:rsidRDefault="003E28DE" w:rsidP="003061C4">
            <w:pPr>
              <w:rPr>
                <w:sz w:val="22"/>
              </w:rPr>
            </w:pPr>
            <w:r w:rsidRPr="00B82C9C">
              <w:rPr>
                <w:sz w:val="22"/>
              </w:rPr>
              <w:t xml:space="preserve">Students who are Looked After Children (in care), care leavers or on a </w:t>
            </w:r>
            <w:r>
              <w:rPr>
                <w:sz w:val="22"/>
              </w:rPr>
              <w:t>S</w:t>
            </w:r>
            <w:r w:rsidRPr="00B82C9C">
              <w:rPr>
                <w:sz w:val="22"/>
              </w:rPr>
              <w:t xml:space="preserve">pecial Guardianship Order, those who are on Income Support or Universal Credit(UC) Payment in their own name, and those registered as disabled and in receipt of Employment Support Allowance or UC </w:t>
            </w:r>
            <w:r w:rsidRPr="00B82C9C">
              <w:rPr>
                <w:b/>
                <w:sz w:val="22"/>
                <w:u w:val="single"/>
              </w:rPr>
              <w:t>and</w:t>
            </w:r>
            <w:r w:rsidRPr="00B82C9C">
              <w:rPr>
                <w:sz w:val="22"/>
              </w:rPr>
              <w:t xml:space="preserve"> Disability Living Allowance/Personal Independence Payment.</w:t>
            </w:r>
          </w:p>
          <w:p w14:paraId="22DB2F35" w14:textId="653A0563" w:rsidR="003E28DE" w:rsidRPr="0097572A" w:rsidRDefault="003E28DE" w:rsidP="003E28DE">
            <w:pPr>
              <w:shd w:val="clear" w:color="auto" w:fill="FFFFFF"/>
              <w:rPr>
                <w:rFonts w:eastAsia="Times New Roman" w:cs="Arial"/>
                <w:color w:val="0B0C0C"/>
                <w:sz w:val="22"/>
                <w:lang w:eastAsia="en-GB"/>
              </w:rPr>
            </w:pPr>
          </w:p>
          <w:p w14:paraId="4DAEB9E7" w14:textId="77777777" w:rsidR="003E28DE" w:rsidRPr="001103F2" w:rsidRDefault="003E28DE" w:rsidP="003061C4">
            <w:pPr>
              <w:shd w:val="clear" w:color="auto" w:fill="FFFFFF"/>
              <w:ind w:left="-60"/>
              <w:rPr>
                <w:rFonts w:eastAsia="Times New Roman" w:cs="Arial"/>
                <w:color w:val="0B0C0C"/>
                <w:sz w:val="22"/>
                <w:lang w:eastAsia="en-GB"/>
              </w:rPr>
            </w:pPr>
            <w:r w:rsidRPr="001103F2">
              <w:rPr>
                <w:sz w:val="22"/>
              </w:rPr>
              <w:t xml:space="preserve">Students in this category </w:t>
            </w:r>
            <w:r w:rsidRPr="003F7D84">
              <w:rPr>
                <w:b/>
                <w:sz w:val="22"/>
                <w:u w:val="single"/>
              </w:rPr>
              <w:t>can</w:t>
            </w:r>
            <w:r w:rsidRPr="001103F2">
              <w:rPr>
                <w:sz w:val="22"/>
              </w:rPr>
              <w:t xml:space="preserve"> be entitled to a bursary payment, in cash or goods (determined by the college) amounting up to £1,200 per year.  Category A has been determined externally (by central government) and students in this category are therefore eligible to apply for the Bursary, subject to them requiring financial assistance.</w:t>
            </w:r>
          </w:p>
          <w:p w14:paraId="431EAEDB" w14:textId="77777777" w:rsidR="003E28DE" w:rsidRPr="00B82C9C" w:rsidRDefault="003E28DE" w:rsidP="003061C4">
            <w:pPr>
              <w:rPr>
                <w:sz w:val="22"/>
              </w:rPr>
            </w:pPr>
          </w:p>
        </w:tc>
      </w:tr>
      <w:tr w:rsidR="003E28DE" w:rsidRPr="00991E90" w14:paraId="20ABAE10" w14:textId="77777777" w:rsidTr="003061C4">
        <w:tc>
          <w:tcPr>
            <w:tcW w:w="2093" w:type="dxa"/>
          </w:tcPr>
          <w:p w14:paraId="6CE70021" w14:textId="77777777" w:rsidR="003E28DE" w:rsidRPr="00B82C9C" w:rsidRDefault="003E28DE" w:rsidP="003061C4">
            <w:pPr>
              <w:rPr>
                <w:sz w:val="22"/>
              </w:rPr>
            </w:pPr>
            <w:r w:rsidRPr="00B82C9C">
              <w:rPr>
                <w:sz w:val="22"/>
              </w:rPr>
              <w:t>Category B</w:t>
            </w:r>
          </w:p>
        </w:tc>
        <w:tc>
          <w:tcPr>
            <w:tcW w:w="8589" w:type="dxa"/>
          </w:tcPr>
          <w:p w14:paraId="74FCF110" w14:textId="0688EE6A" w:rsidR="003E28DE" w:rsidRPr="00B82C9C" w:rsidRDefault="003E28DE" w:rsidP="003061C4">
            <w:pPr>
              <w:rPr>
                <w:sz w:val="22"/>
              </w:rPr>
            </w:pPr>
            <w:r w:rsidRPr="00B82C9C">
              <w:rPr>
                <w:sz w:val="22"/>
              </w:rPr>
              <w:t xml:space="preserve">Students from households with a gross annual income (inclusive of any benefits/tax credits) of less </w:t>
            </w:r>
            <w:r w:rsidRPr="000C10F0">
              <w:rPr>
                <w:sz w:val="22"/>
              </w:rPr>
              <w:t xml:space="preserve">than </w:t>
            </w:r>
            <w:r w:rsidRPr="000C10F0">
              <w:rPr>
                <w:color w:val="FF0000"/>
                <w:sz w:val="22"/>
              </w:rPr>
              <w:t>£</w:t>
            </w:r>
            <w:r>
              <w:rPr>
                <w:color w:val="FF0000"/>
                <w:sz w:val="22"/>
              </w:rPr>
              <w:t>30,000</w:t>
            </w:r>
            <w:r w:rsidRPr="000C10F0">
              <w:rPr>
                <w:color w:val="FF0000"/>
                <w:sz w:val="22"/>
              </w:rPr>
              <w:t xml:space="preserve"> </w:t>
            </w:r>
            <w:r w:rsidRPr="000C10F0">
              <w:rPr>
                <w:sz w:val="22"/>
              </w:rPr>
              <w:t>are</w:t>
            </w:r>
            <w:r w:rsidRPr="00B82C9C">
              <w:rPr>
                <w:sz w:val="22"/>
              </w:rPr>
              <w:t xml:space="preserve"> likely to be </w:t>
            </w:r>
            <w:r w:rsidR="002C6D89">
              <w:rPr>
                <w:sz w:val="22"/>
              </w:rPr>
              <w:t>eligible for a discretionary</w:t>
            </w:r>
            <w:r w:rsidRPr="00B82C9C">
              <w:rPr>
                <w:sz w:val="22"/>
              </w:rPr>
              <w:t xml:space="preserve"> bursary, but students from households where the gross annual income is up to </w:t>
            </w:r>
            <w:r w:rsidRPr="00B82C9C">
              <w:rPr>
                <w:color w:val="FF0000"/>
                <w:sz w:val="22"/>
              </w:rPr>
              <w:t xml:space="preserve">around this figure </w:t>
            </w:r>
            <w:r w:rsidRPr="00B82C9C">
              <w:rPr>
                <w:sz w:val="22"/>
              </w:rPr>
              <w:t>are welcome to apply</w:t>
            </w:r>
            <w:r>
              <w:rPr>
                <w:sz w:val="22"/>
              </w:rPr>
              <w:t xml:space="preserve"> with a supporting statement and will fit into Category C</w:t>
            </w:r>
            <w:r w:rsidRPr="00B82C9C">
              <w:rPr>
                <w:sz w:val="22"/>
              </w:rPr>
              <w:t xml:space="preserve">. Students who fall near the threshold are advised to apply as we constantly review the bursary. We require as evidence your </w:t>
            </w:r>
            <w:r w:rsidRPr="00B82C9C">
              <w:rPr>
                <w:b/>
                <w:sz w:val="22"/>
              </w:rPr>
              <w:t xml:space="preserve">FULL </w:t>
            </w:r>
            <w:r w:rsidRPr="00B82C9C">
              <w:rPr>
                <w:sz w:val="22"/>
              </w:rPr>
              <w:t>up to date</w:t>
            </w:r>
            <w:r w:rsidRPr="00B82C9C">
              <w:rPr>
                <w:b/>
                <w:sz w:val="22"/>
              </w:rPr>
              <w:t xml:space="preserve"> </w:t>
            </w:r>
            <w:r w:rsidRPr="00B82C9C">
              <w:rPr>
                <w:sz w:val="22"/>
              </w:rPr>
              <w:t xml:space="preserve">letter from DWP and </w:t>
            </w:r>
            <w:r w:rsidRPr="00B82C9C">
              <w:rPr>
                <w:b/>
                <w:sz w:val="22"/>
              </w:rPr>
              <w:t>202</w:t>
            </w:r>
            <w:r>
              <w:rPr>
                <w:b/>
                <w:sz w:val="22"/>
              </w:rPr>
              <w:t>3</w:t>
            </w:r>
            <w:r w:rsidRPr="00B82C9C">
              <w:rPr>
                <w:b/>
                <w:sz w:val="22"/>
              </w:rPr>
              <w:t xml:space="preserve"> P60</w:t>
            </w:r>
            <w:r w:rsidRPr="00B82C9C">
              <w:rPr>
                <w:sz w:val="22"/>
              </w:rPr>
              <w:t xml:space="preserve"> or </w:t>
            </w:r>
            <w:r w:rsidRPr="00B82C9C">
              <w:rPr>
                <w:b/>
                <w:sz w:val="22"/>
              </w:rPr>
              <w:t>P45</w:t>
            </w:r>
            <w:r w:rsidRPr="00B82C9C">
              <w:rPr>
                <w:sz w:val="22"/>
              </w:rPr>
              <w:t xml:space="preserve"> where applicable confirming annual income and allocation of </w:t>
            </w:r>
            <w:r>
              <w:rPr>
                <w:sz w:val="22"/>
              </w:rPr>
              <w:t>Universal Credit</w:t>
            </w:r>
            <w:r w:rsidRPr="00B82C9C">
              <w:rPr>
                <w:sz w:val="22"/>
              </w:rPr>
              <w:t>.</w:t>
            </w:r>
            <w:r>
              <w:rPr>
                <w:sz w:val="22"/>
              </w:rPr>
              <w:t xml:space="preserve"> If your UC amount varies each month, we require 3 months of statements to work out a 12-month average.</w:t>
            </w:r>
            <w:r w:rsidRPr="00B82C9C">
              <w:rPr>
                <w:sz w:val="22"/>
              </w:rPr>
              <w:t xml:space="preserve">  </w:t>
            </w:r>
          </w:p>
          <w:p w14:paraId="26B8F56A" w14:textId="77777777" w:rsidR="003E28DE" w:rsidRPr="00B82C9C" w:rsidRDefault="003E28DE" w:rsidP="003061C4">
            <w:pPr>
              <w:rPr>
                <w:sz w:val="22"/>
              </w:rPr>
            </w:pPr>
            <w:r w:rsidRPr="00B82C9C">
              <w:rPr>
                <w:sz w:val="22"/>
              </w:rPr>
              <w:t>We require a copy of your latest Council Tax Bill and Housing Benefits statement (if appropriate). If self-employed please see additional details on application form.</w:t>
            </w:r>
          </w:p>
        </w:tc>
      </w:tr>
      <w:tr w:rsidR="003E28DE" w:rsidRPr="00991E90" w14:paraId="43AEB560" w14:textId="77777777" w:rsidTr="003061C4">
        <w:trPr>
          <w:trHeight w:val="1872"/>
        </w:trPr>
        <w:tc>
          <w:tcPr>
            <w:tcW w:w="2093" w:type="dxa"/>
          </w:tcPr>
          <w:p w14:paraId="75416B62" w14:textId="77777777" w:rsidR="003E28DE" w:rsidRPr="00B82C9C" w:rsidRDefault="003E28DE" w:rsidP="003061C4">
            <w:pPr>
              <w:rPr>
                <w:sz w:val="22"/>
              </w:rPr>
            </w:pPr>
            <w:r w:rsidRPr="00B82C9C">
              <w:rPr>
                <w:sz w:val="22"/>
              </w:rPr>
              <w:t>Category C</w:t>
            </w:r>
          </w:p>
        </w:tc>
        <w:tc>
          <w:tcPr>
            <w:tcW w:w="8589" w:type="dxa"/>
          </w:tcPr>
          <w:p w14:paraId="69C18B0E" w14:textId="77777777" w:rsidR="003E28DE" w:rsidRPr="00B82C9C" w:rsidRDefault="003E28DE" w:rsidP="003061C4">
            <w:pPr>
              <w:rPr>
                <w:sz w:val="22"/>
              </w:rPr>
            </w:pPr>
            <w:r w:rsidRPr="00B82C9C">
              <w:rPr>
                <w:sz w:val="22"/>
              </w:rPr>
              <w:t>Students who may or may not be in the above categories but who are experiencing significant financial hardship due to current/changed circumstances or with an exceptional situation.</w:t>
            </w:r>
          </w:p>
          <w:p w14:paraId="41008D0D" w14:textId="77777777" w:rsidR="003E28DE" w:rsidRPr="00B82C9C" w:rsidRDefault="003E28DE" w:rsidP="003061C4">
            <w:pPr>
              <w:rPr>
                <w:sz w:val="22"/>
              </w:rPr>
            </w:pPr>
          </w:p>
          <w:p w14:paraId="4D2FF3F4" w14:textId="77777777" w:rsidR="003E28DE" w:rsidRPr="00B82C9C" w:rsidRDefault="003E28DE" w:rsidP="003061C4">
            <w:pPr>
              <w:rPr>
                <w:sz w:val="22"/>
              </w:rPr>
            </w:pPr>
            <w:r w:rsidRPr="00B82C9C">
              <w:rPr>
                <w:sz w:val="22"/>
              </w:rPr>
              <w:t xml:space="preserve">Note: Students making a category C application must complete the ‘Additional Information’ (Section 5) section </w:t>
            </w:r>
            <w:r w:rsidRPr="003507E4">
              <w:rPr>
                <w:b/>
                <w:sz w:val="22"/>
                <w:u w:val="single"/>
              </w:rPr>
              <w:t>and</w:t>
            </w:r>
            <w:r w:rsidRPr="00B82C9C">
              <w:rPr>
                <w:sz w:val="22"/>
              </w:rPr>
              <w:t xml:space="preserve"> provide evidence of household income.</w:t>
            </w:r>
          </w:p>
        </w:tc>
      </w:tr>
      <w:tr w:rsidR="003E28DE" w:rsidRPr="00991E90" w14:paraId="5B20158C" w14:textId="77777777" w:rsidTr="00A337ED">
        <w:trPr>
          <w:trHeight w:val="70"/>
        </w:trPr>
        <w:tc>
          <w:tcPr>
            <w:tcW w:w="10682" w:type="dxa"/>
            <w:gridSpan w:val="2"/>
          </w:tcPr>
          <w:p w14:paraId="2B1837C4" w14:textId="79382BC4" w:rsidR="003E28DE" w:rsidRPr="00A337ED" w:rsidRDefault="003E28DE" w:rsidP="003061C4">
            <w:pPr>
              <w:rPr>
                <w:sz w:val="22"/>
              </w:rPr>
            </w:pPr>
            <w:r w:rsidRPr="00B82C9C">
              <w:rPr>
                <w:sz w:val="22"/>
              </w:rPr>
              <w:t xml:space="preserve">You will not be eligible for the college bursary if your household income is above </w:t>
            </w:r>
            <w:r w:rsidRPr="000C10F0">
              <w:rPr>
                <w:color w:val="FF0000"/>
                <w:sz w:val="22"/>
              </w:rPr>
              <w:t>£</w:t>
            </w:r>
            <w:r>
              <w:rPr>
                <w:color w:val="FF0000"/>
                <w:sz w:val="22"/>
              </w:rPr>
              <w:t>30,000</w:t>
            </w:r>
            <w:r w:rsidRPr="00B82C9C">
              <w:rPr>
                <w:color w:val="FF0000"/>
                <w:sz w:val="22"/>
              </w:rPr>
              <w:t xml:space="preserve"> </w:t>
            </w:r>
            <w:r w:rsidRPr="00B82C9C">
              <w:rPr>
                <w:sz w:val="22"/>
              </w:rPr>
              <w:t xml:space="preserve">per annum </w:t>
            </w:r>
            <w:r w:rsidRPr="00B82C9C">
              <w:rPr>
                <w:b/>
                <w:sz w:val="22"/>
              </w:rPr>
              <w:t>unless</w:t>
            </w:r>
            <w:r w:rsidRPr="00B82C9C">
              <w:rPr>
                <w:sz w:val="22"/>
              </w:rPr>
              <w:t xml:space="preserve"> there is more than one sibling studying at Ashton Sixth Form College </w:t>
            </w:r>
            <w:r w:rsidRPr="00B82C9C">
              <w:rPr>
                <w:b/>
                <w:sz w:val="22"/>
              </w:rPr>
              <w:t>or</w:t>
            </w:r>
            <w:r w:rsidRPr="00B82C9C">
              <w:rPr>
                <w:sz w:val="22"/>
              </w:rPr>
              <w:t xml:space="preserve"> you are making a Category C application.</w:t>
            </w:r>
          </w:p>
        </w:tc>
      </w:tr>
    </w:tbl>
    <w:p w14:paraId="78E7704D" w14:textId="77777777" w:rsidR="003E28DE" w:rsidRPr="00991E90" w:rsidRDefault="003E28DE" w:rsidP="00B643EF">
      <w:pPr>
        <w:jc w:val="center"/>
        <w:rPr>
          <w:b/>
          <w:szCs w:val="24"/>
        </w:rPr>
      </w:pPr>
    </w:p>
    <w:p w14:paraId="4ED12CDC" w14:textId="77777777" w:rsidR="00CD7CF5" w:rsidRPr="005075EF" w:rsidRDefault="00CD7CF5" w:rsidP="00B643EF">
      <w:pPr>
        <w:jc w:val="center"/>
        <w:rPr>
          <w:b/>
          <w:szCs w:val="24"/>
          <w:u w:val="single"/>
        </w:rPr>
      </w:pPr>
      <w:r w:rsidRPr="005075EF">
        <w:rPr>
          <w:b/>
          <w:szCs w:val="24"/>
          <w:u w:val="single"/>
        </w:rPr>
        <w:t>Application Forms</w:t>
      </w:r>
    </w:p>
    <w:p w14:paraId="69DA770A" w14:textId="77777777" w:rsidR="00CD7CF5" w:rsidRDefault="00CD7CF5" w:rsidP="00CD7CF5">
      <w:pPr>
        <w:rPr>
          <w:b/>
          <w:sz w:val="22"/>
        </w:rPr>
      </w:pPr>
    </w:p>
    <w:p w14:paraId="6BFFF877" w14:textId="49B2C272" w:rsidR="003E28DE" w:rsidRPr="00B82C9C" w:rsidRDefault="003E28DE" w:rsidP="00CD7CF5">
      <w:pPr>
        <w:rPr>
          <w:sz w:val="22"/>
        </w:rPr>
      </w:pPr>
      <w:r w:rsidRPr="00B82C9C">
        <w:rPr>
          <w:sz w:val="22"/>
        </w:rPr>
        <w:t xml:space="preserve">Application forms can be obtained by downloading and printing on line at </w:t>
      </w:r>
      <w:hyperlink r:id="rId10" w:history="1">
        <w:r w:rsidRPr="00B82C9C">
          <w:rPr>
            <w:rStyle w:val="Hyperlink"/>
            <w:sz w:val="22"/>
          </w:rPr>
          <w:t>http://www.asfc.ac.uk/bursary</w:t>
        </w:r>
      </w:hyperlink>
    </w:p>
    <w:p w14:paraId="57344ABE" w14:textId="31112A25" w:rsidR="003E28DE" w:rsidRPr="00B82C9C" w:rsidRDefault="003E28DE" w:rsidP="003E28DE">
      <w:pPr>
        <w:rPr>
          <w:sz w:val="22"/>
        </w:rPr>
      </w:pPr>
    </w:p>
    <w:p w14:paraId="7A744429" w14:textId="72BAFFF5" w:rsidR="003E28DE" w:rsidRDefault="003E28DE" w:rsidP="00CD7CF5">
      <w:pPr>
        <w:rPr>
          <w:sz w:val="22"/>
        </w:rPr>
      </w:pPr>
      <w:r w:rsidRPr="00B82C9C">
        <w:rPr>
          <w:sz w:val="22"/>
        </w:rPr>
        <w:t xml:space="preserve">We cannot accept on-line applications.  Applications must be submitted in paper form and must be accompanied by </w:t>
      </w:r>
      <w:r w:rsidRPr="00B82C9C">
        <w:rPr>
          <w:b/>
          <w:sz w:val="22"/>
        </w:rPr>
        <w:t xml:space="preserve">FULL </w:t>
      </w:r>
      <w:r w:rsidRPr="00B82C9C">
        <w:rPr>
          <w:sz w:val="22"/>
        </w:rPr>
        <w:t>supplementary evidence copies, as requested.</w:t>
      </w:r>
    </w:p>
    <w:p w14:paraId="3CDFE8FD" w14:textId="77777777" w:rsidR="00CD7CF5" w:rsidRPr="00CD7CF5" w:rsidRDefault="00CD7CF5" w:rsidP="00CD7CF5">
      <w:pPr>
        <w:rPr>
          <w:sz w:val="22"/>
        </w:rPr>
      </w:pPr>
    </w:p>
    <w:p w14:paraId="5967D473" w14:textId="77777777" w:rsidR="003E28DE" w:rsidRPr="00D720AC" w:rsidRDefault="003E28DE" w:rsidP="00B643EF">
      <w:pPr>
        <w:tabs>
          <w:tab w:val="left" w:pos="5295"/>
        </w:tabs>
        <w:jc w:val="center"/>
        <w:rPr>
          <w:rFonts w:cs="Arial"/>
          <w:b/>
          <w:szCs w:val="24"/>
        </w:rPr>
      </w:pPr>
    </w:p>
    <w:p w14:paraId="7F4E2DD8" w14:textId="77777777" w:rsidR="003E28DE" w:rsidRPr="005075EF" w:rsidRDefault="003E28DE" w:rsidP="00B643EF">
      <w:pPr>
        <w:tabs>
          <w:tab w:val="left" w:pos="5295"/>
        </w:tabs>
        <w:jc w:val="center"/>
        <w:rPr>
          <w:rFonts w:cs="Arial"/>
          <w:b/>
          <w:szCs w:val="24"/>
          <w:u w:val="single"/>
        </w:rPr>
      </w:pPr>
      <w:r w:rsidRPr="005075EF">
        <w:rPr>
          <w:rFonts w:cs="Arial"/>
          <w:b/>
          <w:szCs w:val="24"/>
          <w:u w:val="single"/>
        </w:rPr>
        <w:t>Incomplete Applications</w:t>
      </w:r>
    </w:p>
    <w:p w14:paraId="7541B126" w14:textId="77777777" w:rsidR="003E28DE" w:rsidRPr="00B82C9C" w:rsidRDefault="003E28DE" w:rsidP="003E28DE">
      <w:pPr>
        <w:tabs>
          <w:tab w:val="left" w:pos="5295"/>
        </w:tabs>
        <w:rPr>
          <w:rFonts w:cs="Arial"/>
          <w:b/>
          <w:sz w:val="22"/>
        </w:rPr>
      </w:pPr>
    </w:p>
    <w:p w14:paraId="65018EC7" w14:textId="7AE9A1E5" w:rsidR="003E28DE" w:rsidRPr="00D720AC" w:rsidRDefault="003E28DE" w:rsidP="00D720AC">
      <w:pPr>
        <w:tabs>
          <w:tab w:val="left" w:pos="5295"/>
        </w:tabs>
        <w:rPr>
          <w:rFonts w:cs="Arial"/>
          <w:sz w:val="22"/>
        </w:rPr>
      </w:pPr>
      <w:r w:rsidRPr="00B82C9C">
        <w:rPr>
          <w:rFonts w:cs="Arial"/>
          <w:sz w:val="22"/>
        </w:rPr>
        <w:t xml:space="preserve">Please ensure that your completed application form is submitted with </w:t>
      </w:r>
      <w:r w:rsidRPr="00B82C9C">
        <w:rPr>
          <w:rFonts w:cs="Arial"/>
          <w:b/>
          <w:sz w:val="22"/>
        </w:rPr>
        <w:t>ALL SUPPORTING EVIDENCE</w:t>
      </w:r>
      <w:r w:rsidRPr="00B82C9C">
        <w:rPr>
          <w:rFonts w:cs="Arial"/>
          <w:sz w:val="22"/>
        </w:rPr>
        <w:t xml:space="preserve"> we have requested.  We cannot process your application without the evidence required and this will almost certainly lead to delays in payments or missing closing deadlines.</w:t>
      </w:r>
      <w:r w:rsidR="00D720AC">
        <w:rPr>
          <w:rFonts w:cs="Arial"/>
          <w:sz w:val="22"/>
        </w:rPr>
        <w:t xml:space="preserve"> </w:t>
      </w:r>
      <w:r w:rsidRPr="00B82C9C">
        <w:rPr>
          <w:b/>
          <w:sz w:val="22"/>
        </w:rPr>
        <w:t>Please do not send original documents</w:t>
      </w:r>
      <w:r w:rsidRPr="00B82C9C">
        <w:rPr>
          <w:sz w:val="22"/>
        </w:rPr>
        <w:t xml:space="preserve">.  We </w:t>
      </w:r>
      <w:r w:rsidRPr="00B82C9C">
        <w:rPr>
          <w:b/>
          <w:sz w:val="22"/>
        </w:rPr>
        <w:t>do not have the facility to photocopy</w:t>
      </w:r>
      <w:r w:rsidRPr="00B82C9C">
        <w:rPr>
          <w:sz w:val="22"/>
        </w:rPr>
        <w:t xml:space="preserve"> these and they will be returned to you for photocopying which will delay your application and may mean you will miss the </w:t>
      </w:r>
      <w:r w:rsidRPr="00B82C9C">
        <w:rPr>
          <w:b/>
          <w:sz w:val="22"/>
        </w:rPr>
        <w:t>first closing deadline</w:t>
      </w:r>
      <w:r w:rsidRPr="00B82C9C">
        <w:rPr>
          <w:sz w:val="22"/>
        </w:rPr>
        <w:t>.</w:t>
      </w:r>
    </w:p>
    <w:p w14:paraId="3FA48D33" w14:textId="77777777" w:rsidR="002E32F3" w:rsidRDefault="002E32F3" w:rsidP="003E28DE">
      <w:pPr>
        <w:rPr>
          <w:sz w:val="22"/>
        </w:rPr>
      </w:pPr>
    </w:p>
    <w:p w14:paraId="44CCA064" w14:textId="7932006E" w:rsidR="002E32F3" w:rsidRDefault="002E32F3" w:rsidP="00B643EF">
      <w:pPr>
        <w:jc w:val="center"/>
        <w:rPr>
          <w:sz w:val="22"/>
        </w:rPr>
      </w:pPr>
    </w:p>
    <w:p w14:paraId="65903EBB" w14:textId="70D10F98" w:rsidR="002E32F3" w:rsidRPr="005075EF" w:rsidRDefault="002E32F3" w:rsidP="00B643EF">
      <w:pPr>
        <w:jc w:val="center"/>
        <w:rPr>
          <w:b/>
          <w:szCs w:val="24"/>
          <w:u w:val="single"/>
        </w:rPr>
      </w:pPr>
      <w:r w:rsidRPr="005075EF">
        <w:rPr>
          <w:b/>
          <w:szCs w:val="24"/>
          <w:u w:val="single"/>
        </w:rPr>
        <w:t>Parents/ Guardians and Means tested benefits</w:t>
      </w:r>
    </w:p>
    <w:p w14:paraId="60E45553" w14:textId="77777777" w:rsidR="00CD7CF5" w:rsidRPr="00CD7CF5" w:rsidRDefault="00CD7CF5" w:rsidP="002E32F3">
      <w:pPr>
        <w:rPr>
          <w:b/>
          <w:sz w:val="22"/>
        </w:rPr>
      </w:pPr>
    </w:p>
    <w:p w14:paraId="69C36E16" w14:textId="77777777" w:rsidR="002E32F3" w:rsidRPr="00B82C9C" w:rsidRDefault="002E32F3" w:rsidP="002E32F3">
      <w:pPr>
        <w:rPr>
          <w:sz w:val="22"/>
        </w:rPr>
      </w:pPr>
      <w:r w:rsidRPr="0097572A">
        <w:rPr>
          <w:rFonts w:cs="Arial"/>
          <w:color w:val="0B0C0C"/>
          <w:sz w:val="22"/>
          <w:shd w:val="clear" w:color="auto" w:fill="FFFFFF"/>
        </w:rPr>
        <w:t xml:space="preserve">Receipt of bursary funding does </w:t>
      </w:r>
      <w:r w:rsidRPr="007F60DF">
        <w:rPr>
          <w:rFonts w:cs="Arial"/>
          <w:b/>
          <w:color w:val="0B0C0C"/>
          <w:sz w:val="22"/>
          <w:u w:val="single"/>
          <w:shd w:val="clear" w:color="auto" w:fill="FFFFFF"/>
        </w:rPr>
        <w:t>not</w:t>
      </w:r>
      <w:r w:rsidRPr="0097572A">
        <w:rPr>
          <w:rFonts w:cs="Arial"/>
          <w:color w:val="0B0C0C"/>
          <w:sz w:val="22"/>
          <w:shd w:val="clear" w:color="auto" w:fill="FFFFFF"/>
        </w:rPr>
        <w:t xml:space="preserve"> affect receipt of other means-tested benefits paid to families, such as Income Support, Jobseeker’s Allowance, Child Benefit, Working Tax Credit, Housing Benefit or, generally, Universal Credit (the Universal Credit section of this document contains more detail about this benefit).</w:t>
      </w:r>
    </w:p>
    <w:p w14:paraId="07CF4C7A" w14:textId="77777777" w:rsidR="003E28DE" w:rsidRPr="00B82C9C" w:rsidRDefault="003E28DE" w:rsidP="003E28DE">
      <w:pPr>
        <w:tabs>
          <w:tab w:val="left" w:pos="5295"/>
        </w:tabs>
        <w:rPr>
          <w:rFonts w:cs="Arial"/>
          <w:b/>
          <w:sz w:val="22"/>
        </w:rPr>
      </w:pPr>
    </w:p>
    <w:p w14:paraId="0D93ACBD" w14:textId="77777777" w:rsidR="002E32F3" w:rsidRPr="002E32F3" w:rsidRDefault="002E32F3" w:rsidP="003E28DE">
      <w:pPr>
        <w:rPr>
          <w:bCs/>
          <w:sz w:val="22"/>
        </w:rPr>
      </w:pPr>
    </w:p>
    <w:p w14:paraId="52C526AA" w14:textId="77777777" w:rsidR="002E32F3" w:rsidRDefault="002E32F3" w:rsidP="003E28DE">
      <w:pPr>
        <w:rPr>
          <w:b/>
          <w:sz w:val="22"/>
        </w:rPr>
      </w:pPr>
    </w:p>
    <w:p w14:paraId="5EE46E93" w14:textId="50AB32B5" w:rsidR="003E28DE" w:rsidRPr="005075EF" w:rsidRDefault="003E28DE" w:rsidP="00B643EF">
      <w:pPr>
        <w:jc w:val="center"/>
        <w:rPr>
          <w:b/>
          <w:szCs w:val="24"/>
          <w:u w:val="single"/>
        </w:rPr>
      </w:pPr>
      <w:r w:rsidRPr="005075EF">
        <w:rPr>
          <w:b/>
          <w:szCs w:val="24"/>
          <w:u w:val="single"/>
        </w:rPr>
        <w:t>Bursary Payments</w:t>
      </w:r>
    </w:p>
    <w:p w14:paraId="711F75D1" w14:textId="77777777" w:rsidR="003E28DE" w:rsidRDefault="003E28DE" w:rsidP="003E28DE">
      <w:pPr>
        <w:tabs>
          <w:tab w:val="left" w:pos="5295"/>
        </w:tabs>
        <w:rPr>
          <w:rFonts w:cs="Arial"/>
          <w:sz w:val="22"/>
        </w:rPr>
      </w:pPr>
    </w:p>
    <w:p w14:paraId="6323B97A" w14:textId="09A5C6A2" w:rsidR="003E28DE" w:rsidRDefault="00AD18B7" w:rsidP="003E28DE">
      <w:pPr>
        <w:tabs>
          <w:tab w:val="left" w:pos="5295"/>
        </w:tabs>
        <w:rPr>
          <w:rFonts w:cs="Arial"/>
          <w:sz w:val="22"/>
        </w:rPr>
      </w:pPr>
      <w:r>
        <w:rPr>
          <w:rFonts w:cs="Arial"/>
          <w:sz w:val="22"/>
        </w:rPr>
        <w:t xml:space="preserve">Reimbursement </w:t>
      </w:r>
      <w:r w:rsidR="00CD7CF5">
        <w:rPr>
          <w:rFonts w:cs="Arial"/>
          <w:sz w:val="22"/>
        </w:rPr>
        <w:t xml:space="preserve">for students in receipt of </w:t>
      </w:r>
      <w:r>
        <w:rPr>
          <w:rFonts w:cs="Arial"/>
          <w:sz w:val="22"/>
        </w:rPr>
        <w:t>the</w:t>
      </w:r>
      <w:r w:rsidR="00CD7CF5">
        <w:rPr>
          <w:rFonts w:cs="Arial"/>
          <w:sz w:val="22"/>
        </w:rPr>
        <w:t xml:space="preserve"> bursary</w:t>
      </w:r>
      <w:r w:rsidR="003E28DE" w:rsidRPr="000C10F0">
        <w:rPr>
          <w:rFonts w:cs="Arial"/>
          <w:sz w:val="22"/>
        </w:rPr>
        <w:t xml:space="preserve"> are dependent upon full attendance</w:t>
      </w:r>
      <w:r w:rsidR="003E28DE" w:rsidRPr="00B82C9C">
        <w:rPr>
          <w:rFonts w:cs="Arial"/>
          <w:sz w:val="22"/>
        </w:rPr>
        <w:t xml:space="preserve"> (100%) in that week and </w:t>
      </w:r>
      <w:r w:rsidR="003E28DE" w:rsidRPr="00221FE5">
        <w:rPr>
          <w:rFonts w:cs="Arial"/>
          <w:b/>
          <w:bCs/>
          <w:color w:val="FF0000"/>
          <w:sz w:val="22"/>
        </w:rPr>
        <w:t>only</w:t>
      </w:r>
      <w:r w:rsidR="003E28DE" w:rsidRPr="00C6006F">
        <w:rPr>
          <w:rFonts w:cs="Arial"/>
          <w:color w:val="FF0000"/>
          <w:sz w:val="22"/>
        </w:rPr>
        <w:t xml:space="preserve"> </w:t>
      </w:r>
      <w:r w:rsidR="003E28DE" w:rsidRPr="00C6006F">
        <w:rPr>
          <w:rFonts w:cs="Arial"/>
          <w:b/>
          <w:color w:val="FF0000"/>
          <w:sz w:val="22"/>
        </w:rPr>
        <w:t>two occasions of authorised absence may be accepted each term</w:t>
      </w:r>
      <w:r w:rsidR="003E28DE" w:rsidRPr="00C6006F">
        <w:rPr>
          <w:rFonts w:cs="Arial"/>
          <w:color w:val="FF0000"/>
          <w:sz w:val="22"/>
        </w:rPr>
        <w:t>.</w:t>
      </w:r>
      <w:r w:rsidR="000A5162">
        <w:rPr>
          <w:rFonts w:cs="Arial"/>
          <w:sz w:val="22"/>
        </w:rPr>
        <w:t xml:space="preserve"> This means that if there is more than one occasion of an explained absence in a term, then bursary payments will halt until the next half/term, unless sufficient medical evidence is provided. </w:t>
      </w:r>
      <w:r w:rsidR="003E28DE">
        <w:rPr>
          <w:rFonts w:cs="Arial"/>
          <w:sz w:val="22"/>
        </w:rPr>
        <w:t>Any absences must be correctly authorised on the day by a parent/carer/guardian.</w:t>
      </w:r>
    </w:p>
    <w:p w14:paraId="5473D605" w14:textId="77777777" w:rsidR="003E28DE" w:rsidRDefault="003E28DE" w:rsidP="003E28DE">
      <w:pPr>
        <w:tabs>
          <w:tab w:val="left" w:pos="5295"/>
        </w:tabs>
        <w:rPr>
          <w:rFonts w:cs="Arial"/>
          <w:sz w:val="22"/>
        </w:rPr>
      </w:pPr>
    </w:p>
    <w:p w14:paraId="7797FE06" w14:textId="5360E430" w:rsidR="003E28DE" w:rsidRDefault="003E28DE" w:rsidP="00354B7C">
      <w:pPr>
        <w:tabs>
          <w:tab w:val="left" w:pos="5295"/>
        </w:tabs>
        <w:rPr>
          <w:rFonts w:cs="Arial"/>
          <w:sz w:val="22"/>
        </w:rPr>
      </w:pPr>
      <w:r w:rsidRPr="00B82C9C">
        <w:rPr>
          <w:rFonts w:cs="Arial"/>
          <w:sz w:val="22"/>
        </w:rPr>
        <w:t>Bursary payments will be made by BACS on Mondays. The College can also stop Bursary payments if you do not adhere to the conditions of your Learning Agreement with regard to progress, attitude or behaviour. All decisions in respect to how a bursary is delivered to a student is completely at the college’s discretion and can be</w:t>
      </w:r>
      <w:r w:rsidR="00CD7CF5">
        <w:rPr>
          <w:rFonts w:cs="Arial"/>
          <w:sz w:val="22"/>
        </w:rPr>
        <w:t xml:space="preserve"> </w:t>
      </w:r>
      <w:r w:rsidRPr="00B82C9C">
        <w:rPr>
          <w:rFonts w:cs="Arial"/>
          <w:sz w:val="22"/>
        </w:rPr>
        <w:t>changed at any time.</w:t>
      </w:r>
    </w:p>
    <w:p w14:paraId="7B9FAFCD" w14:textId="04448695" w:rsidR="00B643EF" w:rsidRDefault="00B643EF">
      <w:pPr>
        <w:spacing w:after="160" w:line="259" w:lineRule="auto"/>
        <w:rPr>
          <w:b/>
          <w:sz w:val="22"/>
        </w:rPr>
      </w:pPr>
    </w:p>
    <w:p w14:paraId="43504178" w14:textId="722C8C7D" w:rsidR="00B643EF" w:rsidRPr="005075EF" w:rsidRDefault="00B643EF" w:rsidP="00B643EF">
      <w:pPr>
        <w:jc w:val="center"/>
        <w:rPr>
          <w:b/>
          <w:szCs w:val="24"/>
          <w:u w:val="single"/>
        </w:rPr>
      </w:pPr>
      <w:r w:rsidRPr="005075EF">
        <w:rPr>
          <w:b/>
          <w:szCs w:val="24"/>
          <w:u w:val="single"/>
        </w:rPr>
        <w:t>Reasons why Bursary may be withheld</w:t>
      </w:r>
    </w:p>
    <w:p w14:paraId="78EC7953" w14:textId="77777777" w:rsidR="00B643EF" w:rsidRPr="00B82C9C" w:rsidRDefault="00B643EF" w:rsidP="00B643EF">
      <w:pPr>
        <w:rPr>
          <w:b/>
          <w:sz w:val="22"/>
        </w:rPr>
      </w:pPr>
    </w:p>
    <w:p w14:paraId="22F7521A" w14:textId="7EAC6181" w:rsidR="00B643EF" w:rsidRPr="002E32F3" w:rsidRDefault="00B643EF" w:rsidP="00B643EF">
      <w:pPr>
        <w:rPr>
          <w:bCs/>
          <w:sz w:val="22"/>
        </w:rPr>
      </w:pPr>
      <w:r w:rsidRPr="00B82C9C">
        <w:rPr>
          <w:sz w:val="22"/>
        </w:rPr>
        <w:t xml:space="preserve">Bursary payments are dependent upon </w:t>
      </w:r>
      <w:r w:rsidRPr="00B82C9C">
        <w:rPr>
          <w:b/>
          <w:sz w:val="22"/>
        </w:rPr>
        <w:t>full attendance</w:t>
      </w:r>
      <w:r w:rsidRPr="00B82C9C">
        <w:rPr>
          <w:sz w:val="22"/>
        </w:rPr>
        <w:t xml:space="preserve"> to </w:t>
      </w:r>
      <w:r w:rsidR="00D41F12" w:rsidRPr="00B82C9C">
        <w:rPr>
          <w:sz w:val="22"/>
        </w:rPr>
        <w:t>college</w:t>
      </w:r>
      <w:r w:rsidRPr="00B82C9C">
        <w:rPr>
          <w:sz w:val="22"/>
        </w:rPr>
        <w:t xml:space="preserve"> and </w:t>
      </w:r>
      <w:r w:rsidRPr="00B82C9C">
        <w:rPr>
          <w:b/>
          <w:sz w:val="22"/>
        </w:rPr>
        <w:t>adherence to the conditions laid out in the College Learning Agreement</w:t>
      </w:r>
      <w:r w:rsidRPr="00B82C9C">
        <w:rPr>
          <w:sz w:val="22"/>
        </w:rPr>
        <w:t xml:space="preserve"> especially in relation to behaviour, attitude and punctuality. </w:t>
      </w:r>
      <w:r w:rsidRPr="003E28DE">
        <w:rPr>
          <w:b/>
          <w:bCs/>
          <w:sz w:val="22"/>
        </w:rPr>
        <w:t>Please note all absences must be authorised on the day of absence by parents/ guardians, and subsequent days of absence until return to college</w:t>
      </w:r>
      <w:r w:rsidR="00BA6D7C">
        <w:rPr>
          <w:b/>
          <w:bCs/>
          <w:sz w:val="22"/>
        </w:rPr>
        <w:t xml:space="preserve">. </w:t>
      </w:r>
      <w:r>
        <w:rPr>
          <w:bCs/>
          <w:sz w:val="22"/>
        </w:rPr>
        <w:t>It is the student’s responsibility to check Cedar each day to ensure that their attendance is correct and up to date – i.e. if they have been marked absent instead of late, they need to ensure their teacher has corrected this to avoid a missed payment.</w:t>
      </w:r>
    </w:p>
    <w:p w14:paraId="7F4065B1" w14:textId="77777777" w:rsidR="00336324" w:rsidRDefault="00336324">
      <w:pPr>
        <w:spacing w:after="160" w:line="259" w:lineRule="auto"/>
        <w:rPr>
          <w:sz w:val="22"/>
        </w:rPr>
      </w:pPr>
      <w:r>
        <w:rPr>
          <w:sz w:val="22"/>
        </w:rPr>
        <w:br w:type="page"/>
      </w:r>
    </w:p>
    <w:p w14:paraId="76E9D901" w14:textId="5A0B5172" w:rsidR="003E28DE" w:rsidRDefault="003E28DE" w:rsidP="00336324">
      <w:pPr>
        <w:jc w:val="center"/>
        <w:rPr>
          <w:b/>
          <w:szCs w:val="24"/>
          <w:u w:val="single"/>
        </w:rPr>
      </w:pPr>
      <w:r w:rsidRPr="005075EF">
        <w:rPr>
          <w:b/>
          <w:szCs w:val="24"/>
          <w:u w:val="single"/>
        </w:rPr>
        <w:lastRenderedPageBreak/>
        <w:t>Appeals</w:t>
      </w:r>
    </w:p>
    <w:p w14:paraId="2D2B8551" w14:textId="77777777" w:rsidR="00336324" w:rsidRPr="00336324" w:rsidRDefault="00336324" w:rsidP="00336324">
      <w:pPr>
        <w:jc w:val="center"/>
        <w:rPr>
          <w:b/>
          <w:szCs w:val="24"/>
          <w:u w:val="single"/>
        </w:rPr>
      </w:pPr>
    </w:p>
    <w:p w14:paraId="0436FEA5" w14:textId="77777777" w:rsidR="003E28DE" w:rsidRPr="00B82C9C" w:rsidRDefault="003E28DE" w:rsidP="003E28DE">
      <w:pPr>
        <w:rPr>
          <w:sz w:val="22"/>
        </w:rPr>
      </w:pPr>
      <w:r w:rsidRPr="00B82C9C">
        <w:rPr>
          <w:sz w:val="22"/>
        </w:rPr>
        <w:t xml:space="preserve">If you believe that the decision regarding your Bursary application is incorrect, you should put in a Letter of Appeal to the </w:t>
      </w:r>
      <w:r w:rsidRPr="00B82C9C">
        <w:rPr>
          <w:b/>
          <w:sz w:val="22"/>
        </w:rPr>
        <w:t xml:space="preserve">Bursary Appeals Committee or </w:t>
      </w:r>
      <w:r>
        <w:rPr>
          <w:b/>
          <w:sz w:val="22"/>
        </w:rPr>
        <w:t>Victoria Clough</w:t>
      </w:r>
      <w:r w:rsidRPr="00B82C9C">
        <w:rPr>
          <w:b/>
          <w:sz w:val="22"/>
        </w:rPr>
        <w:t xml:space="preserve">, </w:t>
      </w:r>
      <w:r>
        <w:rPr>
          <w:b/>
          <w:sz w:val="22"/>
        </w:rPr>
        <w:t>Director of Engagement and Achievement at the c</w:t>
      </w:r>
      <w:r w:rsidRPr="00B82C9C">
        <w:rPr>
          <w:b/>
          <w:sz w:val="22"/>
        </w:rPr>
        <w:t>ollege address</w:t>
      </w:r>
      <w:r w:rsidRPr="00B82C9C">
        <w:rPr>
          <w:sz w:val="22"/>
        </w:rPr>
        <w:t>.  You will receive a decision on your appeal within two weeks of our receipt of the appeal.  If you are still unhappy with th</w:t>
      </w:r>
      <w:r>
        <w:rPr>
          <w:sz w:val="22"/>
        </w:rPr>
        <w:t>e decision, you should use the c</w:t>
      </w:r>
      <w:r w:rsidRPr="00B82C9C">
        <w:rPr>
          <w:sz w:val="22"/>
        </w:rPr>
        <w:t>ollege’s usual Complaints Procedure.</w:t>
      </w:r>
    </w:p>
    <w:p w14:paraId="4CD3AD1F" w14:textId="77777777" w:rsidR="003E28DE" w:rsidRPr="00B82C9C" w:rsidRDefault="003E28DE" w:rsidP="003E28DE">
      <w:pPr>
        <w:rPr>
          <w:b/>
          <w:sz w:val="22"/>
        </w:rPr>
      </w:pPr>
    </w:p>
    <w:p w14:paraId="6FA56C67" w14:textId="77777777" w:rsidR="003E28DE" w:rsidRPr="003E28DE" w:rsidRDefault="003E28DE" w:rsidP="003E28DE">
      <w:pPr>
        <w:rPr>
          <w:b/>
          <w:sz w:val="22"/>
          <w:u w:val="single"/>
        </w:rPr>
      </w:pPr>
    </w:p>
    <w:p w14:paraId="383CAC12" w14:textId="77777777" w:rsidR="003E28DE" w:rsidRPr="005075EF" w:rsidRDefault="003E28DE" w:rsidP="004D435D">
      <w:pPr>
        <w:jc w:val="center"/>
        <w:rPr>
          <w:b/>
          <w:szCs w:val="24"/>
          <w:u w:val="single"/>
        </w:rPr>
      </w:pPr>
      <w:r w:rsidRPr="005075EF">
        <w:rPr>
          <w:b/>
          <w:szCs w:val="24"/>
          <w:u w:val="single"/>
        </w:rPr>
        <w:t>Future changes to the Bursary Scheme</w:t>
      </w:r>
    </w:p>
    <w:p w14:paraId="0AA203BC" w14:textId="77777777" w:rsidR="003E28DE" w:rsidRPr="00B82C9C" w:rsidRDefault="003E28DE" w:rsidP="003E28DE">
      <w:pPr>
        <w:rPr>
          <w:b/>
          <w:sz w:val="22"/>
        </w:rPr>
      </w:pPr>
    </w:p>
    <w:p w14:paraId="04760AEF" w14:textId="77777777" w:rsidR="003E28DE" w:rsidRPr="00B82C9C" w:rsidRDefault="003E28DE" w:rsidP="003E28DE">
      <w:pPr>
        <w:rPr>
          <w:sz w:val="22"/>
        </w:rPr>
      </w:pPr>
      <w:r w:rsidRPr="0097572A">
        <w:rPr>
          <w:sz w:val="22"/>
        </w:rPr>
        <w:t>As the Bursary Scheme is always evolving, we monitor closely its implementation for consistency, fairness, appropriateness and impact.  Where we feel that improvements can be made, we will make the necessary changes at appropriate times during the academic year.</w:t>
      </w:r>
    </w:p>
    <w:p w14:paraId="3F8E18D0" w14:textId="77777777" w:rsidR="003E28DE" w:rsidRPr="00B82C9C" w:rsidRDefault="003E28DE" w:rsidP="003E28DE">
      <w:pPr>
        <w:rPr>
          <w:sz w:val="22"/>
        </w:rPr>
      </w:pPr>
    </w:p>
    <w:p w14:paraId="495AC0EC" w14:textId="1065EDA0" w:rsidR="003E28DE" w:rsidRPr="00B82C9C" w:rsidRDefault="003E28DE" w:rsidP="003E28DE">
      <w:pPr>
        <w:rPr>
          <w:b/>
          <w:bCs/>
          <w:sz w:val="22"/>
        </w:rPr>
      </w:pPr>
      <w:r w:rsidRPr="00B82C9C">
        <w:rPr>
          <w:b/>
          <w:bCs/>
          <w:sz w:val="22"/>
        </w:rPr>
        <w:t xml:space="preserve">Please make sure all documentation and supporting evidence copies are supplied. There are NO PHOTOCOPYING FACILITIES available so please supply copies, if original documentary evidence is submitted, they cannot be returned and may cause a delay in processing the documentation and </w:t>
      </w:r>
      <w:r>
        <w:rPr>
          <w:b/>
          <w:bCs/>
          <w:sz w:val="22"/>
        </w:rPr>
        <w:t>you</w:t>
      </w:r>
      <w:r w:rsidRPr="00B82C9C">
        <w:rPr>
          <w:b/>
          <w:bCs/>
          <w:sz w:val="22"/>
        </w:rPr>
        <w:t xml:space="preserve"> missing the deadline. No backdated payments will be made to students missing the deadline.</w:t>
      </w:r>
    </w:p>
    <w:p w14:paraId="39A80403" w14:textId="77777777" w:rsidR="003E28DE" w:rsidRPr="00B82C9C" w:rsidRDefault="003E28DE" w:rsidP="003E28DE">
      <w:pPr>
        <w:rPr>
          <w:b/>
          <w:bCs/>
          <w:sz w:val="22"/>
        </w:rPr>
      </w:pPr>
    </w:p>
    <w:p w14:paraId="7DAEBE9A" w14:textId="3159DAE8" w:rsidR="003E28DE" w:rsidRDefault="003E28DE" w:rsidP="003E28DE">
      <w:pPr>
        <w:rPr>
          <w:bCs/>
          <w:sz w:val="22"/>
        </w:rPr>
      </w:pPr>
      <w:r w:rsidRPr="00B82C9C">
        <w:rPr>
          <w:bCs/>
          <w:sz w:val="22"/>
        </w:rPr>
        <w:t xml:space="preserve">Please note that the Bursary is paid in arrears where monetary payments are made. The College may substitute travel passes, meal vouchers or other non-monetary items at the Colleges discretion. </w:t>
      </w:r>
    </w:p>
    <w:p w14:paraId="486A57D0" w14:textId="130D8700" w:rsidR="00B77751" w:rsidRDefault="00B77751">
      <w:pPr>
        <w:spacing w:after="160" w:line="259" w:lineRule="auto"/>
      </w:pPr>
      <w:r>
        <w:br w:type="page"/>
      </w:r>
    </w:p>
    <w:p w14:paraId="7B984B80" w14:textId="77777777" w:rsidR="00B77751" w:rsidRPr="005075EF" w:rsidRDefault="00B77751" w:rsidP="00B77751">
      <w:pPr>
        <w:jc w:val="center"/>
        <w:rPr>
          <w:b/>
          <w:szCs w:val="24"/>
          <w:u w:val="single"/>
        </w:rPr>
      </w:pPr>
      <w:r w:rsidRPr="005075EF">
        <w:rPr>
          <w:b/>
          <w:szCs w:val="24"/>
          <w:u w:val="single"/>
        </w:rPr>
        <w:lastRenderedPageBreak/>
        <w:t>Privacy Notice for Students and Parents – ASFC Bursary Scheme</w:t>
      </w:r>
    </w:p>
    <w:p w14:paraId="1C955C65" w14:textId="77777777" w:rsidR="00B77751" w:rsidRPr="00CD7CF5" w:rsidRDefault="00B77751" w:rsidP="00B77751">
      <w:pPr>
        <w:rPr>
          <w:b/>
          <w:sz w:val="22"/>
        </w:rPr>
      </w:pPr>
    </w:p>
    <w:p w14:paraId="290661F0" w14:textId="77777777" w:rsidR="00B77751" w:rsidRPr="00B82C9C" w:rsidRDefault="00B77751" w:rsidP="00B77751">
      <w:pPr>
        <w:rPr>
          <w:sz w:val="22"/>
        </w:rPr>
      </w:pPr>
      <w:r w:rsidRPr="00B82C9C">
        <w:rPr>
          <w:sz w:val="22"/>
        </w:rPr>
        <w:t>This privacy notice explains how the college use your personal information.  If you have any questions about the way we use your personal data, please contact our Data Protection Officer on 0161 330 2330 or by email to</w:t>
      </w:r>
      <w:r>
        <w:t xml:space="preserve"> </w:t>
      </w:r>
      <w:r w:rsidRPr="002B789C">
        <w:t>c.j.haigh@spt.ac.uk</w:t>
      </w:r>
      <w:r w:rsidRPr="00B82C9C">
        <w:rPr>
          <w:sz w:val="22"/>
        </w:rPr>
        <w:t xml:space="preserve">. </w:t>
      </w:r>
    </w:p>
    <w:p w14:paraId="74E80675" w14:textId="77777777" w:rsidR="00B77751" w:rsidRPr="00C513CD" w:rsidRDefault="00B77751" w:rsidP="00B77751">
      <w:pPr>
        <w:rPr>
          <w:sz w:val="22"/>
        </w:rPr>
      </w:pPr>
      <w:r w:rsidRPr="00B82C9C">
        <w:rPr>
          <w:sz w:val="22"/>
        </w:rPr>
        <w:t>Your personal information is used by us to exercise our official authority to provide education services</w:t>
      </w:r>
      <w:r>
        <w:rPr>
          <w:sz w:val="22"/>
        </w:rPr>
        <w:t xml:space="preserve"> across the trust according to the provision of the Academies Act 2010</w:t>
      </w:r>
      <w:r w:rsidRPr="00B82C9C">
        <w:rPr>
          <w:sz w:val="22"/>
        </w:rPr>
        <w:t>. We also have requirements placed on us by the Department for Education (DfE), and the Education and Skills Funding Agency (ESFA).</w:t>
      </w:r>
      <w:r w:rsidRPr="00540755">
        <w:rPr>
          <w:sz w:val="22"/>
        </w:rPr>
        <w:t xml:space="preserve"> </w:t>
      </w:r>
      <w:r>
        <w:rPr>
          <w:sz w:val="22"/>
        </w:rPr>
        <w:t>T</w:t>
      </w:r>
      <w:r w:rsidRPr="00C513CD">
        <w:rPr>
          <w:sz w:val="22"/>
        </w:rPr>
        <w:t>he legal basis which we often rely on for processing your personal data is to perform our public task. We may also rely on the following lawful bases, and you will b</w:t>
      </w:r>
      <w:r>
        <w:rPr>
          <w:sz w:val="22"/>
        </w:rPr>
        <w:t>e informed if this is the case:</w:t>
      </w:r>
    </w:p>
    <w:p w14:paraId="044CA148" w14:textId="77777777" w:rsidR="00B77751" w:rsidRPr="0008113F" w:rsidRDefault="00B77751" w:rsidP="00B77751">
      <w:pPr>
        <w:pStyle w:val="ListParagraph"/>
        <w:numPr>
          <w:ilvl w:val="0"/>
          <w:numId w:val="3"/>
        </w:numPr>
        <w:rPr>
          <w:sz w:val="22"/>
        </w:rPr>
      </w:pPr>
      <w:r w:rsidRPr="0008113F">
        <w:rPr>
          <w:sz w:val="22"/>
        </w:rPr>
        <w:t>Your consent – where this is relied upon, you can ask to remove your consent at any time by contacting us.</w:t>
      </w:r>
    </w:p>
    <w:p w14:paraId="0AD3F47E" w14:textId="77777777" w:rsidR="00B77751" w:rsidRPr="0008113F" w:rsidRDefault="00B77751" w:rsidP="00B77751">
      <w:pPr>
        <w:pStyle w:val="ListParagraph"/>
        <w:numPr>
          <w:ilvl w:val="0"/>
          <w:numId w:val="3"/>
        </w:numPr>
        <w:rPr>
          <w:sz w:val="22"/>
        </w:rPr>
      </w:pPr>
      <w:r w:rsidRPr="0008113F">
        <w:rPr>
          <w:sz w:val="22"/>
        </w:rPr>
        <w:t>A contractual obligation</w:t>
      </w:r>
    </w:p>
    <w:p w14:paraId="00573522" w14:textId="77777777" w:rsidR="00B77751" w:rsidRPr="0008113F" w:rsidRDefault="00B77751" w:rsidP="00B77751">
      <w:pPr>
        <w:pStyle w:val="ListParagraph"/>
        <w:numPr>
          <w:ilvl w:val="0"/>
          <w:numId w:val="3"/>
        </w:numPr>
        <w:rPr>
          <w:sz w:val="22"/>
        </w:rPr>
      </w:pPr>
      <w:r w:rsidRPr="0008113F">
        <w:rPr>
          <w:sz w:val="22"/>
        </w:rPr>
        <w:t>A legal obligation</w:t>
      </w:r>
    </w:p>
    <w:p w14:paraId="2C9E0509" w14:textId="77777777" w:rsidR="00B77751" w:rsidRPr="0008113F" w:rsidRDefault="00B77751" w:rsidP="00B77751">
      <w:pPr>
        <w:pStyle w:val="ListParagraph"/>
        <w:numPr>
          <w:ilvl w:val="0"/>
          <w:numId w:val="3"/>
        </w:numPr>
        <w:rPr>
          <w:sz w:val="22"/>
        </w:rPr>
      </w:pPr>
      <w:r w:rsidRPr="0008113F">
        <w:rPr>
          <w:sz w:val="22"/>
        </w:rPr>
        <w:t>To protect a person’s vital interest</w:t>
      </w:r>
    </w:p>
    <w:p w14:paraId="45340024" w14:textId="77777777" w:rsidR="00B77751" w:rsidRDefault="00B77751" w:rsidP="00B77751">
      <w:pPr>
        <w:rPr>
          <w:sz w:val="22"/>
        </w:rPr>
      </w:pPr>
      <w:r w:rsidRPr="00C513CD">
        <w:rPr>
          <w:sz w:val="22"/>
        </w:rPr>
        <w:t>For the purposes of relevant data protection legislation, Stamford Park Trust are the data controller for personal d</w:t>
      </w:r>
      <w:r>
        <w:rPr>
          <w:sz w:val="22"/>
        </w:rPr>
        <w:t>ata processed by our academies.</w:t>
      </w:r>
    </w:p>
    <w:p w14:paraId="76F62D15" w14:textId="77777777" w:rsidR="00B77751" w:rsidRPr="00B82C9C" w:rsidRDefault="00B77751" w:rsidP="00B77751">
      <w:pPr>
        <w:rPr>
          <w:sz w:val="22"/>
        </w:rPr>
      </w:pPr>
    </w:p>
    <w:p w14:paraId="5D2C6DD2" w14:textId="77777777" w:rsidR="00B77751" w:rsidRPr="005075EF" w:rsidRDefault="00B77751" w:rsidP="00B77751">
      <w:pPr>
        <w:jc w:val="center"/>
        <w:rPr>
          <w:b/>
          <w:szCs w:val="24"/>
          <w:u w:val="single"/>
        </w:rPr>
      </w:pPr>
      <w:r w:rsidRPr="005075EF">
        <w:rPr>
          <w:b/>
          <w:szCs w:val="24"/>
          <w:u w:val="single"/>
        </w:rPr>
        <w:t>What information do we collect about you?</w:t>
      </w:r>
    </w:p>
    <w:p w14:paraId="0C7E0069" w14:textId="77777777" w:rsidR="00B77751" w:rsidRPr="00B82C9C" w:rsidRDefault="00B77751" w:rsidP="00B77751">
      <w:pPr>
        <w:rPr>
          <w:b/>
          <w:sz w:val="22"/>
        </w:rPr>
      </w:pPr>
    </w:p>
    <w:p w14:paraId="58E27DEE" w14:textId="77777777" w:rsidR="00B77751" w:rsidRPr="00B82C9C" w:rsidRDefault="00B77751" w:rsidP="00B77751">
      <w:pPr>
        <w:rPr>
          <w:sz w:val="22"/>
        </w:rPr>
      </w:pPr>
      <w:r w:rsidRPr="00B82C9C">
        <w:rPr>
          <w:sz w:val="22"/>
        </w:rPr>
        <w:t xml:space="preserve">We collect information from you when you submit an application to the ASFC Bursary Scheme.  The information we collect includes your name, address, contact details, date of birth and information about your household and personal circumstances. </w:t>
      </w:r>
    </w:p>
    <w:p w14:paraId="0405FFBC" w14:textId="77777777" w:rsidR="00B77751" w:rsidRPr="00D720AC" w:rsidRDefault="00B77751" w:rsidP="00B77751">
      <w:pPr>
        <w:rPr>
          <w:b/>
          <w:szCs w:val="24"/>
        </w:rPr>
      </w:pPr>
    </w:p>
    <w:p w14:paraId="753094D4" w14:textId="77777777" w:rsidR="00B77751" w:rsidRPr="005075EF" w:rsidRDefault="00B77751" w:rsidP="00B77751">
      <w:pPr>
        <w:jc w:val="center"/>
        <w:rPr>
          <w:b/>
          <w:szCs w:val="24"/>
          <w:u w:val="single"/>
        </w:rPr>
      </w:pPr>
      <w:r w:rsidRPr="005075EF">
        <w:rPr>
          <w:b/>
          <w:szCs w:val="24"/>
          <w:u w:val="single"/>
        </w:rPr>
        <w:t>How will we use information about you?</w:t>
      </w:r>
    </w:p>
    <w:p w14:paraId="63CA786F" w14:textId="77777777" w:rsidR="00B77751" w:rsidRPr="00B82C9C" w:rsidRDefault="00B77751" w:rsidP="00B77751">
      <w:pPr>
        <w:rPr>
          <w:b/>
          <w:sz w:val="22"/>
        </w:rPr>
      </w:pPr>
    </w:p>
    <w:p w14:paraId="697B180F" w14:textId="77777777" w:rsidR="00B77751" w:rsidRPr="00B82C9C" w:rsidRDefault="00B77751" w:rsidP="00B77751">
      <w:pPr>
        <w:rPr>
          <w:sz w:val="22"/>
        </w:rPr>
      </w:pPr>
      <w:r w:rsidRPr="00B82C9C">
        <w:rPr>
          <w:sz w:val="22"/>
        </w:rPr>
        <w:t>We will use the information you provide to process your application for the ASFC Bursary Scheme.  We also pass information to relevant government bodies and agencies as part of our mandatory duty.</w:t>
      </w:r>
      <w:r w:rsidRPr="00540755">
        <w:rPr>
          <w:rFonts w:ascii="Calibri" w:hAnsi="Calibri" w:cs="Calibri"/>
          <w:color w:val="1C1654"/>
          <w:sz w:val="22"/>
          <w:shd w:val="clear" w:color="auto" w:fill="FFFFFF"/>
        </w:rPr>
        <w:t xml:space="preserve"> </w:t>
      </w:r>
      <w:r>
        <w:rPr>
          <w:rFonts w:ascii="Calibri" w:hAnsi="Calibri" w:cs="Calibri"/>
          <w:color w:val="1C1654"/>
          <w:sz w:val="22"/>
          <w:shd w:val="clear" w:color="auto" w:fill="FFFFFF"/>
        </w:rPr>
        <w:t>The Education and Skills Funding Agency publish a privacy notice explaining how they use your personal information and this can be viewed on their website at </w:t>
      </w:r>
      <w:hyperlink r:id="rId11" w:history="1">
        <w:r>
          <w:rPr>
            <w:rStyle w:val="Hyperlink"/>
            <w:rFonts w:ascii="Calibri" w:hAnsi="Calibri" w:cs="Calibri"/>
            <w:color w:val="0E76BD"/>
            <w:sz w:val="22"/>
            <w:shd w:val="clear" w:color="auto" w:fill="FFFFFF"/>
          </w:rPr>
          <w:t>https://www.gov.uk/government/publications/esfa-privacy-notice/esfa-privacy-notice</w:t>
        </w:r>
      </w:hyperlink>
      <w:r>
        <w:rPr>
          <w:rFonts w:ascii="Calibri" w:hAnsi="Calibri" w:cs="Calibri"/>
          <w:color w:val="1C1654"/>
          <w:sz w:val="22"/>
          <w:shd w:val="clear" w:color="auto" w:fill="FFFFFF"/>
        </w:rPr>
        <w:t>.</w:t>
      </w:r>
      <w:r w:rsidRPr="00B82C9C">
        <w:rPr>
          <w:sz w:val="22"/>
        </w:rPr>
        <w:t xml:space="preserve">  Your information will be securely destroyed after it is no longer required for these purposes, in accordance with our retention policy.  You can request a copy of this policy from the college’s data protection officer.</w:t>
      </w:r>
    </w:p>
    <w:p w14:paraId="3256DA35" w14:textId="77777777" w:rsidR="00B77751" w:rsidRDefault="00B77751" w:rsidP="00B77751">
      <w:pPr>
        <w:rPr>
          <w:b/>
          <w:sz w:val="22"/>
        </w:rPr>
      </w:pPr>
    </w:p>
    <w:p w14:paraId="48FDE62A" w14:textId="77777777" w:rsidR="00B77751" w:rsidRPr="005075EF" w:rsidRDefault="00B77751" w:rsidP="00B77751">
      <w:pPr>
        <w:jc w:val="center"/>
        <w:rPr>
          <w:b/>
          <w:szCs w:val="24"/>
          <w:u w:val="single"/>
        </w:rPr>
      </w:pPr>
      <w:r w:rsidRPr="005075EF">
        <w:rPr>
          <w:b/>
          <w:szCs w:val="24"/>
          <w:u w:val="single"/>
        </w:rPr>
        <w:t>Special Categories of Information</w:t>
      </w:r>
    </w:p>
    <w:p w14:paraId="4F73BAF7" w14:textId="77777777" w:rsidR="00B77751" w:rsidRPr="00B82C9C" w:rsidRDefault="00B77751" w:rsidP="00B77751">
      <w:pPr>
        <w:rPr>
          <w:sz w:val="22"/>
        </w:rPr>
      </w:pPr>
    </w:p>
    <w:p w14:paraId="25D86A2D" w14:textId="77777777" w:rsidR="00B77751" w:rsidRPr="00B82C9C" w:rsidRDefault="00B77751" w:rsidP="00B77751">
      <w:pPr>
        <w:rPr>
          <w:sz w:val="22"/>
        </w:rPr>
      </w:pPr>
      <w:r w:rsidRPr="00B82C9C">
        <w:rPr>
          <w:sz w:val="22"/>
        </w:rPr>
        <w:t xml:space="preserve">The college will also ask you to provide information relating to your residency and nationality, and information relating to benefits your household may receive which may be relevant to your health and other personal circumstances.  This information is used to assess your eligibility under the categories of the bursary, and to ensure that we meet our obligations under the Equality Duty.  </w:t>
      </w:r>
    </w:p>
    <w:p w14:paraId="7A6E0F05" w14:textId="77777777" w:rsidR="00B77751" w:rsidRDefault="00B77751" w:rsidP="00B77751">
      <w:pPr>
        <w:rPr>
          <w:sz w:val="22"/>
        </w:rPr>
      </w:pPr>
      <w:r w:rsidRPr="00B82C9C">
        <w:rPr>
          <w:sz w:val="22"/>
        </w:rPr>
        <w:t>If you would like to discuss this further, please do not hesitate to contact us.</w:t>
      </w:r>
    </w:p>
    <w:p w14:paraId="6B432860" w14:textId="77777777" w:rsidR="00B77751" w:rsidRDefault="00B77751" w:rsidP="00B77751">
      <w:pPr>
        <w:spacing w:after="160" w:line="259" w:lineRule="auto"/>
        <w:rPr>
          <w:sz w:val="22"/>
        </w:rPr>
      </w:pPr>
    </w:p>
    <w:p w14:paraId="0A70EAEE" w14:textId="77777777" w:rsidR="00B77751" w:rsidRPr="00CD7CF5" w:rsidRDefault="00B77751" w:rsidP="00B77751">
      <w:pPr>
        <w:rPr>
          <w:b/>
          <w:sz w:val="22"/>
        </w:rPr>
      </w:pPr>
      <w:r w:rsidRPr="00CD7CF5">
        <w:rPr>
          <w:b/>
          <w:sz w:val="22"/>
        </w:rPr>
        <w:t>Please note that all documentation sent into us by students / parents is treated confidentially and all files are kept in locked cupboards. For further information on how we use your data, your data rights, and how to contact us and the Information Commissioner’s Office, please see our website at https://www.asfc.ac.uk/about-us/privacy-notice</w:t>
      </w:r>
    </w:p>
    <w:p w14:paraId="0900B7D0" w14:textId="77777777" w:rsidR="00271772" w:rsidRDefault="00271772" w:rsidP="00B77751">
      <w:pPr>
        <w:spacing w:after="160" w:line="259"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271772" w:rsidRPr="000152DC" w14:paraId="092B090E" w14:textId="77777777" w:rsidTr="003061C4">
        <w:trPr>
          <w:trHeight w:val="616"/>
        </w:trPr>
        <w:tc>
          <w:tcPr>
            <w:tcW w:w="3114" w:type="dxa"/>
            <w:shd w:val="clear" w:color="auto" w:fill="auto"/>
            <w:vAlign w:val="center"/>
          </w:tcPr>
          <w:p w14:paraId="49B228C7" w14:textId="77777777" w:rsidR="00271772" w:rsidRPr="000152DC" w:rsidRDefault="00271772" w:rsidP="003061C4">
            <w:pPr>
              <w:rPr>
                <w:rFonts w:eastAsia="Calibri" w:cs="Arial"/>
                <w:b/>
                <w:sz w:val="20"/>
                <w:szCs w:val="20"/>
              </w:rPr>
            </w:pPr>
            <w:r w:rsidRPr="000152DC">
              <w:rPr>
                <w:rFonts w:eastAsia="Calibri" w:cs="Arial"/>
                <w:b/>
                <w:sz w:val="20"/>
                <w:szCs w:val="20"/>
              </w:rPr>
              <w:lastRenderedPageBreak/>
              <w:t>This policy applies to :</w:t>
            </w:r>
          </w:p>
        </w:tc>
        <w:tc>
          <w:tcPr>
            <w:tcW w:w="6662" w:type="dxa"/>
            <w:shd w:val="clear" w:color="auto" w:fill="auto"/>
            <w:vAlign w:val="center"/>
          </w:tcPr>
          <w:p w14:paraId="52D32479" w14:textId="77777777" w:rsidR="00271772" w:rsidRPr="000152DC" w:rsidRDefault="00271772" w:rsidP="003061C4">
            <w:pPr>
              <w:rPr>
                <w:rFonts w:eastAsia="Calibri" w:cs="Arial"/>
                <w:sz w:val="20"/>
                <w:szCs w:val="20"/>
              </w:rPr>
            </w:pPr>
            <w:r w:rsidRPr="000152DC">
              <w:rPr>
                <w:rFonts w:eastAsia="Calibri" w:cs="Arial"/>
                <w:sz w:val="20"/>
                <w:szCs w:val="20"/>
              </w:rPr>
              <w:t>All Bursary / Free College Meals students</w:t>
            </w:r>
          </w:p>
        </w:tc>
      </w:tr>
      <w:tr w:rsidR="00271772" w:rsidRPr="000152DC" w14:paraId="14ABB857" w14:textId="77777777" w:rsidTr="003061C4">
        <w:trPr>
          <w:trHeight w:val="354"/>
        </w:trPr>
        <w:tc>
          <w:tcPr>
            <w:tcW w:w="3114" w:type="dxa"/>
            <w:shd w:val="clear" w:color="auto" w:fill="auto"/>
            <w:vAlign w:val="center"/>
          </w:tcPr>
          <w:p w14:paraId="5307226B" w14:textId="77777777" w:rsidR="00271772" w:rsidRPr="000152DC" w:rsidRDefault="00271772" w:rsidP="003061C4">
            <w:pPr>
              <w:rPr>
                <w:rFonts w:eastAsia="Calibri" w:cs="Arial"/>
                <w:b/>
                <w:sz w:val="20"/>
                <w:szCs w:val="20"/>
              </w:rPr>
            </w:pPr>
            <w:r w:rsidRPr="000152DC">
              <w:rPr>
                <w:rFonts w:eastAsia="Calibri" w:cs="Arial"/>
                <w:b/>
                <w:sz w:val="20"/>
                <w:szCs w:val="20"/>
              </w:rPr>
              <w:t>Author/Department:</w:t>
            </w:r>
          </w:p>
        </w:tc>
        <w:tc>
          <w:tcPr>
            <w:tcW w:w="6662" w:type="dxa"/>
            <w:shd w:val="clear" w:color="auto" w:fill="auto"/>
            <w:vAlign w:val="center"/>
          </w:tcPr>
          <w:p w14:paraId="53C055E3" w14:textId="77777777" w:rsidR="00271772" w:rsidRPr="000152DC" w:rsidRDefault="00271772" w:rsidP="003061C4">
            <w:pPr>
              <w:rPr>
                <w:rFonts w:eastAsia="Calibri" w:cs="Arial"/>
                <w:sz w:val="20"/>
                <w:szCs w:val="20"/>
              </w:rPr>
            </w:pPr>
            <w:r>
              <w:rPr>
                <w:rFonts w:eastAsia="Calibri" w:cs="Arial"/>
                <w:sz w:val="20"/>
                <w:szCs w:val="20"/>
              </w:rPr>
              <w:t>Bursary Administrator</w:t>
            </w:r>
          </w:p>
        </w:tc>
      </w:tr>
      <w:tr w:rsidR="00271772" w:rsidRPr="00B07873" w14:paraId="0D8DC545" w14:textId="77777777" w:rsidTr="003061C4">
        <w:trPr>
          <w:trHeight w:val="432"/>
        </w:trPr>
        <w:tc>
          <w:tcPr>
            <w:tcW w:w="3114" w:type="dxa"/>
            <w:shd w:val="clear" w:color="auto" w:fill="auto"/>
            <w:vAlign w:val="center"/>
          </w:tcPr>
          <w:p w14:paraId="1ACB910A" w14:textId="77777777" w:rsidR="00271772" w:rsidRPr="00B07873" w:rsidRDefault="00271772" w:rsidP="003061C4">
            <w:pPr>
              <w:rPr>
                <w:rFonts w:eastAsia="Calibri" w:cs="Arial"/>
                <w:b/>
                <w:sz w:val="20"/>
                <w:szCs w:val="20"/>
              </w:rPr>
            </w:pPr>
            <w:r w:rsidRPr="00B07873">
              <w:rPr>
                <w:rFonts w:eastAsia="Calibri" w:cs="Arial"/>
                <w:b/>
                <w:sz w:val="20"/>
                <w:szCs w:val="20"/>
              </w:rPr>
              <w:t>Area/Person responsible:</w:t>
            </w:r>
          </w:p>
        </w:tc>
        <w:tc>
          <w:tcPr>
            <w:tcW w:w="6662" w:type="dxa"/>
            <w:shd w:val="clear" w:color="auto" w:fill="auto"/>
            <w:vAlign w:val="center"/>
          </w:tcPr>
          <w:p w14:paraId="0E87DF4A" w14:textId="77777777" w:rsidR="00271772" w:rsidRPr="00B07873" w:rsidRDefault="00271772" w:rsidP="003061C4">
            <w:pPr>
              <w:rPr>
                <w:rFonts w:eastAsia="Calibri" w:cs="Arial"/>
                <w:sz w:val="20"/>
                <w:szCs w:val="20"/>
              </w:rPr>
            </w:pPr>
            <w:r w:rsidRPr="00B07873">
              <w:rPr>
                <w:rFonts w:cs="Arial"/>
                <w:color w:val="333333"/>
                <w:sz w:val="20"/>
                <w:szCs w:val="20"/>
              </w:rPr>
              <w:t>Chief Financial Officer</w:t>
            </w:r>
          </w:p>
        </w:tc>
      </w:tr>
      <w:tr w:rsidR="00271772" w:rsidRPr="00B07873" w14:paraId="11044880" w14:textId="77777777" w:rsidTr="003061C4">
        <w:trPr>
          <w:trHeight w:val="385"/>
        </w:trPr>
        <w:tc>
          <w:tcPr>
            <w:tcW w:w="3114" w:type="dxa"/>
            <w:shd w:val="clear" w:color="auto" w:fill="auto"/>
            <w:vAlign w:val="center"/>
          </w:tcPr>
          <w:p w14:paraId="12D5A210" w14:textId="77777777" w:rsidR="00271772" w:rsidRPr="00B07873" w:rsidRDefault="00271772" w:rsidP="003061C4">
            <w:pPr>
              <w:rPr>
                <w:rFonts w:eastAsia="Calibri" w:cs="Arial"/>
                <w:b/>
                <w:sz w:val="20"/>
                <w:szCs w:val="20"/>
              </w:rPr>
            </w:pPr>
            <w:r w:rsidRPr="00B07873">
              <w:rPr>
                <w:rFonts w:eastAsia="Calibri" w:cs="Arial"/>
                <w:b/>
                <w:sz w:val="20"/>
                <w:szCs w:val="20"/>
              </w:rPr>
              <w:t>Date approved:</w:t>
            </w:r>
          </w:p>
        </w:tc>
        <w:tc>
          <w:tcPr>
            <w:tcW w:w="6662" w:type="dxa"/>
            <w:shd w:val="clear" w:color="auto" w:fill="auto"/>
            <w:vAlign w:val="center"/>
          </w:tcPr>
          <w:p w14:paraId="28B709EB" w14:textId="2BDE2703" w:rsidR="00271772" w:rsidRPr="00B07873" w:rsidRDefault="00CD7CF5" w:rsidP="003061C4">
            <w:pPr>
              <w:rPr>
                <w:rFonts w:eastAsia="Calibri" w:cs="Arial"/>
                <w:sz w:val="20"/>
                <w:szCs w:val="20"/>
              </w:rPr>
            </w:pPr>
            <w:r>
              <w:rPr>
                <w:rFonts w:eastAsia="Calibri" w:cs="Arial"/>
                <w:sz w:val="20"/>
                <w:szCs w:val="20"/>
              </w:rPr>
              <w:t>June 2024</w:t>
            </w:r>
          </w:p>
        </w:tc>
      </w:tr>
      <w:tr w:rsidR="00271772" w:rsidRPr="00B07873" w14:paraId="4991C5B3" w14:textId="77777777" w:rsidTr="003061C4">
        <w:trPr>
          <w:trHeight w:val="375"/>
        </w:trPr>
        <w:tc>
          <w:tcPr>
            <w:tcW w:w="3114" w:type="dxa"/>
            <w:shd w:val="clear" w:color="auto" w:fill="auto"/>
            <w:vAlign w:val="center"/>
          </w:tcPr>
          <w:p w14:paraId="6C5E1EF4" w14:textId="77777777" w:rsidR="00271772" w:rsidRPr="00B07873" w:rsidRDefault="00271772" w:rsidP="003061C4">
            <w:pPr>
              <w:rPr>
                <w:rFonts w:eastAsia="Calibri" w:cs="Arial"/>
                <w:b/>
                <w:sz w:val="20"/>
                <w:szCs w:val="20"/>
              </w:rPr>
            </w:pPr>
            <w:r w:rsidRPr="00B07873">
              <w:rPr>
                <w:rFonts w:eastAsia="Calibri" w:cs="Arial"/>
                <w:b/>
                <w:sz w:val="20"/>
                <w:szCs w:val="20"/>
              </w:rPr>
              <w:t>Related Documents/ Policies:</w:t>
            </w:r>
          </w:p>
        </w:tc>
        <w:tc>
          <w:tcPr>
            <w:tcW w:w="6662" w:type="dxa"/>
            <w:shd w:val="clear" w:color="auto" w:fill="auto"/>
            <w:vAlign w:val="center"/>
          </w:tcPr>
          <w:p w14:paraId="71D66947" w14:textId="77777777" w:rsidR="00271772" w:rsidRPr="00B07873" w:rsidRDefault="00271772" w:rsidP="003061C4">
            <w:pPr>
              <w:rPr>
                <w:rFonts w:eastAsia="Calibri" w:cs="Arial"/>
                <w:sz w:val="20"/>
                <w:szCs w:val="20"/>
              </w:rPr>
            </w:pPr>
          </w:p>
        </w:tc>
      </w:tr>
      <w:tr w:rsidR="00271772" w:rsidRPr="000152DC" w14:paraId="266301B4" w14:textId="77777777" w:rsidTr="003061C4">
        <w:trPr>
          <w:trHeight w:val="383"/>
        </w:trPr>
        <w:tc>
          <w:tcPr>
            <w:tcW w:w="3114" w:type="dxa"/>
            <w:shd w:val="clear" w:color="auto" w:fill="auto"/>
            <w:vAlign w:val="center"/>
          </w:tcPr>
          <w:p w14:paraId="785A3612" w14:textId="77777777" w:rsidR="00271772" w:rsidRPr="00B07873" w:rsidRDefault="00271772" w:rsidP="003061C4">
            <w:pPr>
              <w:rPr>
                <w:rFonts w:eastAsia="Calibri" w:cs="Arial"/>
                <w:b/>
                <w:sz w:val="20"/>
                <w:szCs w:val="20"/>
              </w:rPr>
            </w:pPr>
            <w:r w:rsidRPr="00B07873">
              <w:rPr>
                <w:rFonts w:eastAsia="Calibri" w:cs="Arial"/>
                <w:b/>
                <w:sz w:val="20"/>
                <w:szCs w:val="20"/>
              </w:rPr>
              <w:t>Date of Next Review:</w:t>
            </w:r>
          </w:p>
        </w:tc>
        <w:tc>
          <w:tcPr>
            <w:tcW w:w="6662" w:type="dxa"/>
            <w:shd w:val="clear" w:color="auto" w:fill="auto"/>
            <w:vAlign w:val="center"/>
          </w:tcPr>
          <w:p w14:paraId="37D94CC5" w14:textId="720C7F17" w:rsidR="00271772" w:rsidRPr="000152DC" w:rsidRDefault="00271772" w:rsidP="003061C4">
            <w:pPr>
              <w:rPr>
                <w:rFonts w:eastAsia="Calibri" w:cs="Arial"/>
                <w:sz w:val="20"/>
                <w:szCs w:val="20"/>
              </w:rPr>
            </w:pPr>
            <w:r w:rsidRPr="00B07873">
              <w:rPr>
                <w:rFonts w:eastAsia="Calibri" w:cs="Arial"/>
                <w:sz w:val="20"/>
                <w:szCs w:val="20"/>
              </w:rPr>
              <w:t>May 202</w:t>
            </w:r>
            <w:r w:rsidR="00CD7CF5">
              <w:rPr>
                <w:rFonts w:eastAsia="Calibri" w:cs="Arial"/>
                <w:sz w:val="20"/>
                <w:szCs w:val="20"/>
              </w:rPr>
              <w:t>5</w:t>
            </w:r>
          </w:p>
        </w:tc>
      </w:tr>
    </w:tbl>
    <w:p w14:paraId="3F450B97" w14:textId="77777777" w:rsidR="00271772" w:rsidRPr="000152DC" w:rsidRDefault="00271772" w:rsidP="00271772">
      <w:pPr>
        <w:rPr>
          <w:rFonts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271772" w:rsidRPr="000152DC" w14:paraId="58111199" w14:textId="77777777" w:rsidTr="003061C4">
        <w:trPr>
          <w:trHeight w:val="375"/>
        </w:trPr>
        <w:tc>
          <w:tcPr>
            <w:tcW w:w="3114" w:type="dxa"/>
            <w:shd w:val="clear" w:color="auto" w:fill="auto"/>
            <w:vAlign w:val="center"/>
          </w:tcPr>
          <w:p w14:paraId="56DA7858" w14:textId="77777777" w:rsidR="00271772" w:rsidRPr="000152DC" w:rsidRDefault="00271772" w:rsidP="003061C4">
            <w:pPr>
              <w:rPr>
                <w:rFonts w:eastAsia="Calibri" w:cs="Arial"/>
                <w:b/>
                <w:sz w:val="20"/>
                <w:szCs w:val="20"/>
              </w:rPr>
            </w:pPr>
            <w:r w:rsidRPr="000152DC">
              <w:rPr>
                <w:rFonts w:eastAsia="Calibri" w:cs="Arial"/>
                <w:b/>
                <w:sz w:val="20"/>
                <w:szCs w:val="20"/>
              </w:rPr>
              <w:t>Date of most recent review:</w:t>
            </w:r>
          </w:p>
        </w:tc>
        <w:tc>
          <w:tcPr>
            <w:tcW w:w="6662" w:type="dxa"/>
            <w:shd w:val="clear" w:color="auto" w:fill="auto"/>
            <w:vAlign w:val="center"/>
          </w:tcPr>
          <w:p w14:paraId="1647B5AB" w14:textId="2BC9BA25" w:rsidR="00271772" w:rsidRPr="00B07873" w:rsidRDefault="00CD7CF5" w:rsidP="003061C4">
            <w:pPr>
              <w:rPr>
                <w:rFonts w:eastAsia="Calibri" w:cs="Arial"/>
                <w:sz w:val="20"/>
                <w:szCs w:val="20"/>
              </w:rPr>
            </w:pPr>
            <w:r>
              <w:rPr>
                <w:rFonts w:eastAsia="Calibri" w:cs="Arial"/>
                <w:color w:val="FF0000"/>
                <w:sz w:val="20"/>
                <w:szCs w:val="20"/>
              </w:rPr>
              <w:t xml:space="preserve">June </w:t>
            </w:r>
            <w:r w:rsidR="00271772" w:rsidRPr="00B07873">
              <w:rPr>
                <w:rFonts w:eastAsia="Calibri" w:cs="Arial"/>
                <w:color w:val="FF0000"/>
                <w:sz w:val="20"/>
                <w:szCs w:val="20"/>
              </w:rPr>
              <w:t>202</w:t>
            </w:r>
            <w:r w:rsidR="00271772">
              <w:rPr>
                <w:rFonts w:eastAsia="Calibri" w:cs="Arial"/>
                <w:color w:val="FF0000"/>
                <w:sz w:val="20"/>
                <w:szCs w:val="20"/>
              </w:rPr>
              <w:t>4</w:t>
            </w:r>
          </w:p>
        </w:tc>
      </w:tr>
      <w:tr w:rsidR="00271772" w:rsidRPr="000152DC" w14:paraId="08C8A27B" w14:textId="77777777" w:rsidTr="003061C4">
        <w:trPr>
          <w:trHeight w:val="311"/>
        </w:trPr>
        <w:tc>
          <w:tcPr>
            <w:tcW w:w="3114" w:type="dxa"/>
            <w:shd w:val="clear" w:color="auto" w:fill="auto"/>
            <w:vAlign w:val="center"/>
          </w:tcPr>
          <w:p w14:paraId="21DD086E" w14:textId="77777777" w:rsidR="00271772" w:rsidRPr="000152DC" w:rsidRDefault="00271772" w:rsidP="003061C4">
            <w:pPr>
              <w:rPr>
                <w:rFonts w:eastAsia="Calibri" w:cs="Arial"/>
                <w:b/>
                <w:sz w:val="20"/>
                <w:szCs w:val="20"/>
              </w:rPr>
            </w:pPr>
            <w:r w:rsidRPr="000152DC">
              <w:rPr>
                <w:rFonts w:eastAsia="Calibri" w:cs="Arial"/>
                <w:b/>
                <w:sz w:val="20"/>
                <w:szCs w:val="20"/>
              </w:rPr>
              <w:t>Changes made:</w:t>
            </w:r>
          </w:p>
        </w:tc>
        <w:tc>
          <w:tcPr>
            <w:tcW w:w="6662" w:type="dxa"/>
            <w:shd w:val="clear" w:color="auto" w:fill="auto"/>
            <w:vAlign w:val="center"/>
          </w:tcPr>
          <w:p w14:paraId="37992261" w14:textId="30505AD5" w:rsidR="00271772" w:rsidRPr="00B07873" w:rsidRDefault="00271772" w:rsidP="003061C4">
            <w:pPr>
              <w:rPr>
                <w:rFonts w:eastAsia="Calibri" w:cs="Arial"/>
                <w:sz w:val="20"/>
                <w:szCs w:val="20"/>
              </w:rPr>
            </w:pPr>
            <w:r>
              <w:rPr>
                <w:rFonts w:eastAsia="Calibri" w:cs="Arial"/>
                <w:color w:val="FF0000"/>
                <w:sz w:val="20"/>
                <w:szCs w:val="20"/>
              </w:rPr>
              <w:t>Updated wording to current guidelines</w:t>
            </w:r>
            <w:r w:rsidR="00BC7A01">
              <w:rPr>
                <w:rFonts w:eastAsia="Calibri" w:cs="Arial"/>
                <w:color w:val="FF0000"/>
                <w:sz w:val="20"/>
                <w:szCs w:val="20"/>
              </w:rPr>
              <w:t xml:space="preserve"> after Universal Credit rollout</w:t>
            </w:r>
            <w:r w:rsidR="00CA29CB">
              <w:rPr>
                <w:rFonts w:eastAsia="Calibri" w:cs="Arial"/>
                <w:color w:val="FF0000"/>
                <w:sz w:val="20"/>
                <w:szCs w:val="20"/>
              </w:rPr>
              <w:t>.</w:t>
            </w:r>
            <w:r w:rsidR="002B789C">
              <w:rPr>
                <w:rFonts w:eastAsia="Calibri" w:cs="Arial"/>
                <w:color w:val="FF0000"/>
                <w:sz w:val="20"/>
                <w:szCs w:val="20"/>
              </w:rPr>
              <w:t xml:space="preserve"> Updated Data Protection Officer contact details. </w:t>
            </w:r>
          </w:p>
        </w:tc>
      </w:tr>
    </w:tbl>
    <w:p w14:paraId="140E07DA" w14:textId="77777777" w:rsidR="00271772" w:rsidRPr="000152DC" w:rsidRDefault="00271772" w:rsidP="00271772">
      <w:pPr>
        <w:rPr>
          <w:rFonts w:cs="Arial"/>
          <w:sz w:val="20"/>
          <w:szCs w:val="20"/>
        </w:rPr>
      </w:pPr>
    </w:p>
    <w:p w14:paraId="794FEE63" w14:textId="77777777" w:rsidR="00271772" w:rsidRPr="000152DC" w:rsidRDefault="00271772" w:rsidP="00271772">
      <w:pPr>
        <w:rPr>
          <w:rFonts w:cs="Arial"/>
          <w:b/>
          <w:sz w:val="20"/>
          <w:szCs w:val="20"/>
        </w:rPr>
      </w:pPr>
      <w:r w:rsidRPr="000152DC">
        <w:rPr>
          <w:rFonts w:cs="Arial"/>
          <w:b/>
          <w:sz w:val="20"/>
          <w:szCs w:val="20"/>
        </w:rPr>
        <w:t>The Equality Act 2010: The Equality Duty</w:t>
      </w:r>
    </w:p>
    <w:p w14:paraId="0A795503" w14:textId="77777777" w:rsidR="00271772" w:rsidRPr="000152DC" w:rsidRDefault="00271772" w:rsidP="00271772">
      <w:pPr>
        <w:rPr>
          <w:rFonts w:cs="Arial"/>
          <w:b/>
          <w:sz w:val="20"/>
          <w:szCs w:val="20"/>
        </w:rPr>
      </w:pPr>
    </w:p>
    <w:p w14:paraId="6BBF101B" w14:textId="77777777" w:rsidR="00271772" w:rsidRPr="000152DC" w:rsidRDefault="00271772" w:rsidP="00271772">
      <w:pPr>
        <w:rPr>
          <w:rFonts w:cs="Arial"/>
          <w:bCs/>
          <w:sz w:val="20"/>
          <w:szCs w:val="20"/>
        </w:rPr>
      </w:pPr>
      <w:r w:rsidRPr="000152DC">
        <w:rPr>
          <w:rFonts w:cs="Arial"/>
          <w:bCs/>
          <w:sz w:val="20"/>
          <w:szCs w:val="20"/>
        </w:rPr>
        <w:t>The College has a duty to consider the needs of all individuals in our day-to-day work – in shaping policy, in delivering services and in relation to our employees.  The Equality Duty has three aims, which require the College to have due regard to the need to:</w:t>
      </w:r>
    </w:p>
    <w:p w14:paraId="1BD9C89B" w14:textId="77777777" w:rsidR="00271772" w:rsidRPr="000152DC" w:rsidRDefault="00271772" w:rsidP="00271772">
      <w:pPr>
        <w:rPr>
          <w:rFonts w:cs="Arial"/>
          <w:bCs/>
          <w:sz w:val="20"/>
          <w:szCs w:val="20"/>
        </w:rPr>
      </w:pPr>
    </w:p>
    <w:p w14:paraId="0CF1B243" w14:textId="77777777" w:rsidR="00271772" w:rsidRPr="000152DC" w:rsidRDefault="00271772" w:rsidP="00271772">
      <w:pPr>
        <w:pStyle w:val="ListParagraph"/>
        <w:numPr>
          <w:ilvl w:val="0"/>
          <w:numId w:val="4"/>
        </w:numPr>
        <w:rPr>
          <w:rFonts w:cs="Arial"/>
          <w:bCs/>
          <w:sz w:val="20"/>
          <w:szCs w:val="20"/>
        </w:rPr>
      </w:pPr>
      <w:r w:rsidRPr="000152DC">
        <w:rPr>
          <w:rFonts w:cs="Arial"/>
          <w:b/>
          <w:bCs/>
          <w:sz w:val="20"/>
          <w:szCs w:val="20"/>
        </w:rPr>
        <w:t>Eliminate unlawful discrimination</w:t>
      </w:r>
      <w:r w:rsidRPr="000152DC">
        <w:rPr>
          <w:rFonts w:cs="Arial"/>
          <w:bCs/>
          <w:sz w:val="20"/>
          <w:szCs w:val="20"/>
        </w:rPr>
        <w:t>, harassment, victimisation and any other conduct prohibited by the Act;</w:t>
      </w:r>
    </w:p>
    <w:p w14:paraId="2F50608D" w14:textId="77777777" w:rsidR="00271772" w:rsidRPr="000152DC" w:rsidRDefault="00271772" w:rsidP="00271772">
      <w:pPr>
        <w:pStyle w:val="ListParagraph"/>
        <w:numPr>
          <w:ilvl w:val="0"/>
          <w:numId w:val="4"/>
        </w:numPr>
        <w:rPr>
          <w:rFonts w:cs="Arial"/>
          <w:bCs/>
          <w:sz w:val="20"/>
          <w:szCs w:val="20"/>
        </w:rPr>
      </w:pPr>
      <w:r w:rsidRPr="000152DC">
        <w:rPr>
          <w:rFonts w:cs="Arial"/>
          <w:b/>
          <w:bCs/>
          <w:sz w:val="20"/>
          <w:szCs w:val="20"/>
        </w:rPr>
        <w:t>Advance equality of opportunity</w:t>
      </w:r>
      <w:r w:rsidRPr="000152DC">
        <w:rPr>
          <w:rFonts w:cs="Arial"/>
          <w:bCs/>
          <w:sz w:val="20"/>
          <w:szCs w:val="20"/>
        </w:rPr>
        <w:t xml:space="preserve"> between people who share a protected characteristic and people who do not share it; and</w:t>
      </w:r>
    </w:p>
    <w:p w14:paraId="3994BB25" w14:textId="77777777" w:rsidR="00271772" w:rsidRPr="000152DC" w:rsidRDefault="00271772" w:rsidP="00271772">
      <w:pPr>
        <w:pStyle w:val="ListParagraph"/>
        <w:numPr>
          <w:ilvl w:val="0"/>
          <w:numId w:val="4"/>
        </w:numPr>
        <w:rPr>
          <w:rFonts w:cs="Arial"/>
          <w:bCs/>
          <w:sz w:val="20"/>
          <w:szCs w:val="20"/>
        </w:rPr>
      </w:pPr>
      <w:r w:rsidRPr="000152DC">
        <w:rPr>
          <w:rFonts w:cs="Arial"/>
          <w:b/>
          <w:bCs/>
          <w:sz w:val="20"/>
          <w:szCs w:val="20"/>
        </w:rPr>
        <w:t>Foster good relations</w:t>
      </w:r>
      <w:r w:rsidRPr="000152DC">
        <w:rPr>
          <w:rFonts w:cs="Arial"/>
          <w:bCs/>
          <w:sz w:val="20"/>
          <w:szCs w:val="20"/>
        </w:rPr>
        <w:t xml:space="preserve"> between people who share a protected characteristic and people who do not share it.</w:t>
      </w:r>
    </w:p>
    <w:p w14:paraId="447955DD" w14:textId="77777777" w:rsidR="00271772" w:rsidRPr="00907097" w:rsidRDefault="00271772" w:rsidP="00271772"/>
    <w:p w14:paraId="7E5F00F6" w14:textId="77777777" w:rsidR="003E28DE" w:rsidRPr="003E28DE" w:rsidRDefault="003E28DE" w:rsidP="003E28DE">
      <w:pPr>
        <w:rPr>
          <w:b/>
          <w:bCs/>
        </w:rPr>
      </w:pPr>
    </w:p>
    <w:sectPr w:rsidR="003E28DE" w:rsidRPr="003E2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4776"/>
    <w:multiLevelType w:val="hybridMultilevel"/>
    <w:tmpl w:val="852E9810"/>
    <w:lvl w:ilvl="0" w:tplc="C45C96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761DF"/>
    <w:multiLevelType w:val="hybridMultilevel"/>
    <w:tmpl w:val="D9A8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3376A"/>
    <w:multiLevelType w:val="hybridMultilevel"/>
    <w:tmpl w:val="4F20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77263"/>
    <w:multiLevelType w:val="multilevel"/>
    <w:tmpl w:val="3C6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424D3"/>
    <w:multiLevelType w:val="hybridMultilevel"/>
    <w:tmpl w:val="FB5A4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0B4F5B"/>
    <w:multiLevelType w:val="hybridMultilevel"/>
    <w:tmpl w:val="13F61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DE"/>
    <w:rsid w:val="0001602C"/>
    <w:rsid w:val="00054C6D"/>
    <w:rsid w:val="00074931"/>
    <w:rsid w:val="000A5162"/>
    <w:rsid w:val="000C5FEE"/>
    <w:rsid w:val="001A1AC9"/>
    <w:rsid w:val="001E302B"/>
    <w:rsid w:val="00221FE5"/>
    <w:rsid w:val="0025059C"/>
    <w:rsid w:val="00271772"/>
    <w:rsid w:val="002B789C"/>
    <w:rsid w:val="002C6D89"/>
    <w:rsid w:val="002E32F3"/>
    <w:rsid w:val="003133E8"/>
    <w:rsid w:val="0032711F"/>
    <w:rsid w:val="00336324"/>
    <w:rsid w:val="00354B7C"/>
    <w:rsid w:val="003B566B"/>
    <w:rsid w:val="003D4C8A"/>
    <w:rsid w:val="003E28DE"/>
    <w:rsid w:val="0046345B"/>
    <w:rsid w:val="004A74E2"/>
    <w:rsid w:val="004D435D"/>
    <w:rsid w:val="005075EF"/>
    <w:rsid w:val="00607BC4"/>
    <w:rsid w:val="00616432"/>
    <w:rsid w:val="00696204"/>
    <w:rsid w:val="00717BF0"/>
    <w:rsid w:val="00794F7C"/>
    <w:rsid w:val="007C4D72"/>
    <w:rsid w:val="007E5B16"/>
    <w:rsid w:val="00816B49"/>
    <w:rsid w:val="008B3A35"/>
    <w:rsid w:val="00961E2A"/>
    <w:rsid w:val="00970DBF"/>
    <w:rsid w:val="009D555B"/>
    <w:rsid w:val="00A12C2C"/>
    <w:rsid w:val="00A25139"/>
    <w:rsid w:val="00A337ED"/>
    <w:rsid w:val="00A858B3"/>
    <w:rsid w:val="00A96AC2"/>
    <w:rsid w:val="00AD18B7"/>
    <w:rsid w:val="00AD46C8"/>
    <w:rsid w:val="00AF4DF5"/>
    <w:rsid w:val="00B643EF"/>
    <w:rsid w:val="00B77751"/>
    <w:rsid w:val="00BA6D7C"/>
    <w:rsid w:val="00BC7A01"/>
    <w:rsid w:val="00C6006F"/>
    <w:rsid w:val="00C920D6"/>
    <w:rsid w:val="00CA29CB"/>
    <w:rsid w:val="00CB3FC1"/>
    <w:rsid w:val="00CC288B"/>
    <w:rsid w:val="00CD7CF5"/>
    <w:rsid w:val="00D41F12"/>
    <w:rsid w:val="00D720AC"/>
    <w:rsid w:val="00F4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3570"/>
  <w15:chartTrackingRefBased/>
  <w15:docId w15:val="{B9BE2B59-F136-4878-A649-EF9BBA48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8DE"/>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8DE"/>
    <w:pPr>
      <w:ind w:left="720"/>
      <w:contextualSpacing/>
    </w:pPr>
  </w:style>
  <w:style w:type="character" w:styleId="Hyperlink">
    <w:name w:val="Hyperlink"/>
    <w:basedOn w:val="DefaultParagraphFont"/>
    <w:uiPriority w:val="99"/>
    <w:unhideWhenUsed/>
    <w:rsid w:val="003E28DE"/>
    <w:rPr>
      <w:color w:val="0563C1" w:themeColor="hyperlink"/>
      <w:u w:val="single"/>
    </w:rPr>
  </w:style>
  <w:style w:type="paragraph" w:customStyle="1" w:styleId="Default">
    <w:name w:val="Default"/>
    <w:rsid w:val="002717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sfa-privacy-notice/esfa-privacy-notice" TargetMode="External"/><Relationship Id="rId5" Type="http://schemas.openxmlformats.org/officeDocument/2006/relationships/styles" Target="styles.xml"/><Relationship Id="rId10" Type="http://schemas.openxmlformats.org/officeDocument/2006/relationships/hyperlink" Target="http://www.asfc.ac.uk/bursary" TargetMode="External"/><Relationship Id="rId4" Type="http://schemas.openxmlformats.org/officeDocument/2006/relationships/numbering" Target="numbering.xml"/><Relationship Id="rId9" Type="http://schemas.openxmlformats.org/officeDocument/2006/relationships/hyperlink" Target="https://www.gov.uk/government/publications/16-to-19-bursary-fund-guide-2024-to-2025-academic-year/16-to-19-bursary-fund-guide-2024-to-2025-academic-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5" ma:contentTypeDescription="Create a new document." ma:contentTypeScope="" ma:versionID="237b5d6a61cefa2407ac2b50b10e0549">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b29c8ecb822d99a6f6bf8ab9d1c46b5d"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FFFDC-287B-4CA4-A73B-0E3CB7522AB0}">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customXml/itemProps2.xml><?xml version="1.0" encoding="utf-8"?>
<ds:datastoreItem xmlns:ds="http://schemas.openxmlformats.org/officeDocument/2006/customXml" ds:itemID="{D1896819-8036-44ED-8D05-EA4CC4EC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64448-5C21-45E9-8697-E5DDA7255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6</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L. B. Wilcox</dc:creator>
  <cp:keywords/>
  <dc:description/>
  <cp:lastModifiedBy>H. L. B. Wilcox</cp:lastModifiedBy>
  <cp:revision>57</cp:revision>
  <cp:lastPrinted>2024-08-22T08:43:00Z</cp:lastPrinted>
  <dcterms:created xsi:type="dcterms:W3CDTF">2024-05-13T08:42:00Z</dcterms:created>
  <dcterms:modified xsi:type="dcterms:W3CDTF">2024-08-23T08:15:00Z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MediaServiceImageTags">
    <vt:lpwstr/>
  </property>
</Properties>
</file>