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CDA01" w14:textId="77777777" w:rsidR="00296FF1" w:rsidRPr="00D56421" w:rsidRDefault="00DF5178" w:rsidP="00FB5089">
      <w:pPr>
        <w:spacing w:after="0" w:line="240" w:lineRule="auto"/>
        <w:rPr>
          <w:rFonts w:ascii="Arial" w:hAnsi="Arial" w:cs="Arial"/>
          <w:b/>
        </w:rPr>
      </w:pPr>
      <w:r w:rsidRPr="00D56421">
        <w:rPr>
          <w:rFonts w:ascii="Arial" w:hAnsi="Arial" w:cs="Arial"/>
          <w:noProof/>
        </w:rPr>
        <mc:AlternateContent>
          <mc:Choice Requires="wps">
            <w:drawing>
              <wp:anchor distT="0" distB="0" distL="114300" distR="114300" simplePos="0" relativeHeight="251662336" behindDoc="0" locked="0" layoutInCell="1" allowOverlap="1" wp14:anchorId="581D6F9A" wp14:editId="7C4F5AB5">
                <wp:simplePos x="0" y="0"/>
                <wp:positionH relativeFrom="column">
                  <wp:posOffset>-101600</wp:posOffset>
                </wp:positionH>
                <wp:positionV relativeFrom="paragraph">
                  <wp:posOffset>-609600</wp:posOffset>
                </wp:positionV>
                <wp:extent cx="2473960" cy="23749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237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6755F" w14:textId="77777777" w:rsidR="00B13C74" w:rsidRDefault="00B13C74">
                            <w:r>
                              <w:rPr>
                                <w:noProof/>
                              </w:rPr>
                              <w:drawing>
                                <wp:inline distT="0" distB="0" distL="0" distR="0" wp14:anchorId="4FF8DB9E" wp14:editId="190E1078">
                                  <wp:extent cx="1416741" cy="154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 logo.jpg"/>
                                          <pic:cNvPicPr/>
                                        </pic:nvPicPr>
                                        <pic:blipFill>
                                          <a:blip r:embed="rId11">
                                            <a:extLst>
                                              <a:ext uri="{28A0092B-C50C-407E-A947-70E740481C1C}">
                                                <a14:useLocalDpi xmlns:a14="http://schemas.microsoft.com/office/drawing/2010/main" val="0"/>
                                              </a:ext>
                                            </a:extLst>
                                          </a:blip>
                                          <a:stretch>
                                            <a:fillRect/>
                                          </a:stretch>
                                        </pic:blipFill>
                                        <pic:spPr>
                                          <a:xfrm>
                                            <a:off x="0" y="0"/>
                                            <a:ext cx="1422198" cy="155536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81D6F9A" id="_x0000_t202" coordsize="21600,21600" o:spt="202" path="m,l,21600r21600,l21600,xe">
                <v:stroke joinstyle="miter"/>
                <v:path gradientshapeok="t" o:connecttype="rect"/>
              </v:shapetype>
              <v:shape id="Text Box 2" o:spid="_x0000_s1026" type="#_x0000_t202" style="position:absolute;margin-left:-8pt;margin-top:-48pt;width:194.8pt;height:187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Yxpgw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U&#10;I0U6oOiBDx5d6wHloTq9cRU43Rtw8wNsA8sxU2fuNP3ikNI3LVEbfmWt7ltOGESXhZPJydERxwWQ&#10;df9eM7iGbL2OQENju1A6KAYCdGDp8chMCIXCZl7MzssLMFGw5eezokwjdwmpDseNdf4t1x0Kkxpb&#10;oD7Ck92d8yEcUh1cwm1OS8FWQsq4sJv1jbRoR0Amq/jFDF64SRWclQ7HRsRxB6KEO4ItxBtpfyqz&#10;vEiv83KyupjPJsWqmE7KWTqfpFl5DZkUZXG7+h4CzIqqFYxxdScUP0gwK/6O4n0zjOKJIkR9jctp&#10;Ph05+mOSafx+l2QnPHSkFF2N50cnUgVm3ygGaZPKEyHHefJz+LHKUIPDP1Yl6iBQP4rAD+sBUII4&#10;1po9giKsBr6AW3hGYNJq+w2jHlqyxu7rlliOkXynQFVlVhShh+OimM5yWNhTy/rUQhQFqBp7jMbp&#10;jR/7fmus2LRw06hjpa9AiY2IGnmOaq9faLuYzP6JCH19uo5ezw/Z8gcAAAD//wMAUEsDBBQABgAI&#10;AAAAIQBaAlHW3gAAAAsBAAAPAAAAZHJzL2Rvd25yZXYueG1sTI/NboMwEITvlfoO1lbqLTEQCVKK&#10;iapKqJU4Je0DGFh+BF4j7BD69t2c2tuMdjT7TXbazCRWXNxgSUG4D0Ag1bYZqFPw/VXsjiCc19To&#10;yRIq+EEHp/zxIdNpY290xvXiO8El5FKtoPd+TqV0dY9Gu72dkfjW2sVoz3bpZLPoG5ebSUZBEEuj&#10;B+IPvZ7xvcd6vFyNgs+yLtqoNO3qx9CM5bn6KNpEqeen7e0VhMfN/4Xhjs/okDNTZa/UODEp2IUx&#10;b/EsXu6CE4fkEIOoFETJMQCZZ/L/hvwXAAD//wMAUEsBAi0AFAAGAAgAAAAhALaDOJL+AAAA4QEA&#10;ABMAAAAAAAAAAAAAAAAAAAAAAFtDb250ZW50X1R5cGVzXS54bWxQSwECLQAUAAYACAAAACEAOP0h&#10;/9YAAACUAQAACwAAAAAAAAAAAAAAAAAvAQAAX3JlbHMvLnJlbHNQSwECLQAUAAYACAAAACEANCWM&#10;aYMCAAAQBQAADgAAAAAAAAAAAAAAAAAuAgAAZHJzL2Uyb0RvYy54bWxQSwECLQAUAAYACAAAACEA&#10;WgJR1t4AAAALAQAADwAAAAAAAAAAAAAAAADdBAAAZHJzL2Rvd25yZXYueG1sUEsFBgAAAAAEAAQA&#10;8wAAAOgFAAAAAA==&#10;" stroked="f">
                <v:textbox>
                  <w:txbxContent>
                    <w:p w14:paraId="19D6755F" w14:textId="77777777" w:rsidR="00B13C74" w:rsidRDefault="00B13C74">
                      <w:r>
                        <w:rPr>
                          <w:noProof/>
                        </w:rPr>
                        <w:drawing>
                          <wp:inline distT="0" distB="0" distL="0" distR="0" wp14:anchorId="4FF8DB9E" wp14:editId="190E1078">
                            <wp:extent cx="1416741" cy="154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 logo.jpg"/>
                                    <pic:cNvPicPr/>
                                  </pic:nvPicPr>
                                  <pic:blipFill>
                                    <a:blip r:embed="rId11">
                                      <a:extLst>
                                        <a:ext uri="{28A0092B-C50C-407E-A947-70E740481C1C}">
                                          <a14:useLocalDpi xmlns:a14="http://schemas.microsoft.com/office/drawing/2010/main" val="0"/>
                                        </a:ext>
                                      </a:extLst>
                                    </a:blip>
                                    <a:stretch>
                                      <a:fillRect/>
                                    </a:stretch>
                                  </pic:blipFill>
                                  <pic:spPr>
                                    <a:xfrm>
                                      <a:off x="0" y="0"/>
                                      <a:ext cx="1422198" cy="1555368"/>
                                    </a:xfrm>
                                    <a:prstGeom prst="rect">
                                      <a:avLst/>
                                    </a:prstGeom>
                                  </pic:spPr>
                                </pic:pic>
                              </a:graphicData>
                            </a:graphic>
                          </wp:inline>
                        </w:drawing>
                      </w:r>
                    </w:p>
                  </w:txbxContent>
                </v:textbox>
              </v:shape>
            </w:pict>
          </mc:Fallback>
        </mc:AlternateContent>
      </w:r>
    </w:p>
    <w:p w14:paraId="05B442B1" w14:textId="77777777" w:rsidR="00DF5178" w:rsidRPr="00D56421" w:rsidRDefault="00DF5178" w:rsidP="00FB5089">
      <w:pPr>
        <w:spacing w:after="0" w:line="240" w:lineRule="auto"/>
        <w:rPr>
          <w:rFonts w:ascii="Arial" w:hAnsi="Arial" w:cs="Arial"/>
          <w:b/>
        </w:rPr>
      </w:pPr>
    </w:p>
    <w:p w14:paraId="6F6F2A1C" w14:textId="77777777" w:rsidR="00DF5178" w:rsidRPr="00D56421" w:rsidRDefault="00DF5178" w:rsidP="00FB5089">
      <w:pPr>
        <w:spacing w:after="0" w:line="240" w:lineRule="auto"/>
        <w:rPr>
          <w:rFonts w:ascii="Arial" w:hAnsi="Arial" w:cs="Arial"/>
          <w:b/>
        </w:rPr>
      </w:pPr>
    </w:p>
    <w:p w14:paraId="16AF5BA7" w14:textId="77777777" w:rsidR="00DF5178" w:rsidRPr="00D56421" w:rsidRDefault="00DF5178" w:rsidP="00FB5089">
      <w:pPr>
        <w:spacing w:after="0" w:line="240" w:lineRule="auto"/>
        <w:rPr>
          <w:rFonts w:ascii="Arial" w:hAnsi="Arial" w:cs="Arial"/>
          <w:b/>
        </w:rPr>
      </w:pPr>
    </w:p>
    <w:p w14:paraId="605BC34C" w14:textId="77777777" w:rsidR="00DF5178" w:rsidRPr="00D56421" w:rsidRDefault="00DF5178" w:rsidP="00FB5089">
      <w:pPr>
        <w:spacing w:after="0" w:line="240" w:lineRule="auto"/>
        <w:rPr>
          <w:rFonts w:ascii="Arial" w:hAnsi="Arial" w:cs="Arial"/>
          <w:b/>
        </w:rPr>
      </w:pPr>
    </w:p>
    <w:p w14:paraId="3B602C34" w14:textId="77777777" w:rsidR="00DF5178" w:rsidRPr="00D56421" w:rsidRDefault="00DF5178" w:rsidP="00FB5089">
      <w:pPr>
        <w:spacing w:after="0" w:line="240" w:lineRule="auto"/>
        <w:rPr>
          <w:rFonts w:ascii="Arial" w:hAnsi="Arial" w:cs="Arial"/>
          <w:b/>
        </w:rPr>
      </w:pPr>
    </w:p>
    <w:p w14:paraId="738C8873" w14:textId="77777777" w:rsidR="00DF5178" w:rsidRPr="00D56421" w:rsidRDefault="00DF5178" w:rsidP="00FB5089">
      <w:pPr>
        <w:spacing w:after="0" w:line="240" w:lineRule="auto"/>
        <w:rPr>
          <w:rFonts w:ascii="Arial" w:hAnsi="Arial" w:cs="Arial"/>
          <w:b/>
        </w:rPr>
      </w:pPr>
    </w:p>
    <w:p w14:paraId="715BA181" w14:textId="77777777" w:rsidR="00DF5178" w:rsidRPr="00D56421" w:rsidRDefault="00DF5178" w:rsidP="00FB5089">
      <w:pPr>
        <w:spacing w:after="0" w:line="240" w:lineRule="auto"/>
        <w:rPr>
          <w:rFonts w:ascii="Arial" w:hAnsi="Arial" w:cs="Arial"/>
          <w:b/>
        </w:rPr>
      </w:pPr>
    </w:p>
    <w:p w14:paraId="634FCA45" w14:textId="77777777" w:rsidR="00DF5178" w:rsidRPr="00D56421" w:rsidRDefault="00DF5178" w:rsidP="00FB5089">
      <w:pPr>
        <w:spacing w:after="0" w:line="240" w:lineRule="auto"/>
        <w:rPr>
          <w:rFonts w:ascii="Arial" w:hAnsi="Arial" w:cs="Arial"/>
          <w:b/>
        </w:rPr>
      </w:pPr>
    </w:p>
    <w:p w14:paraId="070FB560" w14:textId="77777777" w:rsidR="00DF5178" w:rsidRPr="00D56421" w:rsidRDefault="00DF5178" w:rsidP="00FB5089">
      <w:pPr>
        <w:spacing w:after="0" w:line="240" w:lineRule="auto"/>
        <w:rPr>
          <w:rFonts w:ascii="Arial" w:hAnsi="Arial" w:cs="Arial"/>
          <w:b/>
        </w:rPr>
      </w:pPr>
    </w:p>
    <w:p w14:paraId="00ADE478" w14:textId="77777777" w:rsidR="00DF5178" w:rsidRPr="00D56421" w:rsidRDefault="00DF5178" w:rsidP="00FB5089">
      <w:pPr>
        <w:spacing w:after="0" w:line="240" w:lineRule="auto"/>
        <w:rPr>
          <w:rFonts w:ascii="Arial" w:hAnsi="Arial" w:cs="Arial"/>
          <w:b/>
        </w:rPr>
      </w:pPr>
    </w:p>
    <w:p w14:paraId="2A2272BD" w14:textId="77777777" w:rsidR="00DF5178" w:rsidRPr="00D56421" w:rsidRDefault="00DF5178" w:rsidP="00FB5089">
      <w:pPr>
        <w:spacing w:after="0" w:line="240" w:lineRule="auto"/>
        <w:rPr>
          <w:rFonts w:ascii="Arial" w:hAnsi="Arial" w:cs="Arial"/>
          <w:b/>
        </w:rPr>
      </w:pPr>
    </w:p>
    <w:p w14:paraId="06987769" w14:textId="77777777" w:rsidR="00DF5178" w:rsidRPr="00D56421" w:rsidRDefault="00DF5178" w:rsidP="00FB5089">
      <w:pPr>
        <w:spacing w:after="0" w:line="240" w:lineRule="auto"/>
        <w:rPr>
          <w:rFonts w:ascii="Arial" w:hAnsi="Arial" w:cs="Arial"/>
          <w:b/>
        </w:rPr>
      </w:pPr>
    </w:p>
    <w:p w14:paraId="22299F59" w14:textId="77777777" w:rsidR="00DF5178" w:rsidRPr="00D56421" w:rsidRDefault="00DF5178" w:rsidP="00FB5089">
      <w:pPr>
        <w:spacing w:after="0" w:line="240" w:lineRule="auto"/>
        <w:rPr>
          <w:rFonts w:ascii="Arial" w:hAnsi="Arial" w:cs="Arial"/>
          <w:b/>
        </w:rPr>
      </w:pPr>
    </w:p>
    <w:p w14:paraId="31D2CAE6" w14:textId="77777777" w:rsidR="00DF5178" w:rsidRPr="00D56421" w:rsidRDefault="00DF5178" w:rsidP="00FB5089">
      <w:pPr>
        <w:spacing w:after="0" w:line="240" w:lineRule="auto"/>
        <w:rPr>
          <w:rFonts w:ascii="Arial" w:hAnsi="Arial" w:cs="Arial"/>
          <w:b/>
        </w:rPr>
      </w:pPr>
    </w:p>
    <w:p w14:paraId="7EBEA62A" w14:textId="77777777" w:rsidR="00DF5178" w:rsidRPr="00D56421" w:rsidRDefault="00DF5178" w:rsidP="00FB5089">
      <w:pPr>
        <w:spacing w:after="0" w:line="240" w:lineRule="auto"/>
        <w:rPr>
          <w:rFonts w:ascii="Arial" w:hAnsi="Arial" w:cs="Arial"/>
          <w:b/>
        </w:rPr>
      </w:pPr>
    </w:p>
    <w:p w14:paraId="72F9A230" w14:textId="77777777" w:rsidR="00904B88" w:rsidRPr="00D56421" w:rsidRDefault="00904B88" w:rsidP="00FB5089">
      <w:pPr>
        <w:widowControl w:val="0"/>
        <w:spacing w:after="0" w:line="240" w:lineRule="auto"/>
        <w:rPr>
          <w:rFonts w:ascii="Arial" w:hAnsi="Arial" w:cs="Arial"/>
          <w:b/>
          <w:bCs/>
          <w:color w:val="1F193F"/>
          <w:sz w:val="144"/>
          <w:szCs w:val="144"/>
        </w:rPr>
      </w:pPr>
    </w:p>
    <w:p w14:paraId="36864FFA" w14:textId="7F104A69" w:rsidR="00BC786A" w:rsidRPr="00D56421" w:rsidRDefault="00BC786A" w:rsidP="00BC786A">
      <w:pPr>
        <w:rPr>
          <w:rFonts w:ascii="Arial" w:hAnsi="Arial" w:cs="Arial"/>
          <w:b/>
          <w:color w:val="365F91"/>
          <w:sz w:val="44"/>
        </w:rPr>
      </w:pPr>
      <w:r w:rsidRPr="00D56421">
        <w:rPr>
          <w:rFonts w:ascii="Arial" w:hAnsi="Arial" w:cs="Arial"/>
          <w:b/>
          <w:color w:val="365F91"/>
          <w:sz w:val="72"/>
          <w:szCs w:val="72"/>
        </w:rPr>
        <w:t>Careers Education, Information, Advice and Guidance Strategy</w:t>
      </w:r>
    </w:p>
    <w:p w14:paraId="5E30C8CB" w14:textId="28EF07AC" w:rsidR="00904B88" w:rsidRPr="00D56421" w:rsidRDefault="00904B88" w:rsidP="00FB5089">
      <w:pPr>
        <w:widowControl w:val="0"/>
        <w:spacing w:after="0" w:line="240" w:lineRule="auto"/>
        <w:rPr>
          <w:rFonts w:ascii="Arial" w:hAnsi="Arial" w:cs="Arial"/>
          <w:b/>
          <w:bCs/>
          <w:color w:val="1F193F"/>
          <w:sz w:val="72"/>
          <w:szCs w:val="72"/>
        </w:rPr>
      </w:pPr>
    </w:p>
    <w:p w14:paraId="1093FF6C" w14:textId="77777777" w:rsidR="00DF5178" w:rsidRPr="00D56421" w:rsidRDefault="00DF5178" w:rsidP="00FB5089">
      <w:pPr>
        <w:spacing w:after="0" w:line="240" w:lineRule="auto"/>
        <w:rPr>
          <w:rFonts w:ascii="Arial" w:hAnsi="Arial" w:cs="Arial"/>
          <w:b/>
        </w:rPr>
      </w:pPr>
    </w:p>
    <w:p w14:paraId="18BA8663" w14:textId="77777777" w:rsidR="00DF5178" w:rsidRPr="00D56421" w:rsidRDefault="00DF5178" w:rsidP="00FB5089">
      <w:pPr>
        <w:spacing w:after="0" w:line="240" w:lineRule="auto"/>
        <w:rPr>
          <w:rFonts w:ascii="Arial" w:hAnsi="Arial" w:cs="Arial"/>
          <w:b/>
        </w:rPr>
      </w:pPr>
    </w:p>
    <w:p w14:paraId="46C247A0" w14:textId="77777777" w:rsidR="00DF5178" w:rsidRPr="00D56421" w:rsidRDefault="00DF5178" w:rsidP="00FB5089">
      <w:pPr>
        <w:spacing w:after="0" w:line="240" w:lineRule="auto"/>
        <w:rPr>
          <w:rFonts w:ascii="Arial" w:hAnsi="Arial" w:cs="Arial"/>
          <w:b/>
        </w:rPr>
      </w:pPr>
    </w:p>
    <w:p w14:paraId="26429FCA" w14:textId="77777777" w:rsidR="00DF5178" w:rsidRPr="00D56421" w:rsidRDefault="00DF5178" w:rsidP="00FB5089">
      <w:pPr>
        <w:spacing w:after="0" w:line="240" w:lineRule="auto"/>
        <w:rPr>
          <w:rFonts w:ascii="Arial" w:hAnsi="Arial" w:cs="Arial"/>
          <w:b/>
        </w:rPr>
      </w:pPr>
    </w:p>
    <w:p w14:paraId="64F8D9FA" w14:textId="77777777" w:rsidR="00DF5178" w:rsidRPr="00D56421" w:rsidRDefault="00DF5178" w:rsidP="00FB5089">
      <w:pPr>
        <w:spacing w:after="0" w:line="240" w:lineRule="auto"/>
        <w:rPr>
          <w:rFonts w:ascii="Arial" w:hAnsi="Arial" w:cs="Arial"/>
          <w:b/>
        </w:rPr>
      </w:pPr>
    </w:p>
    <w:p w14:paraId="39CF449B" w14:textId="77777777" w:rsidR="00DF5178" w:rsidRPr="00D56421" w:rsidRDefault="00DF5178" w:rsidP="00FB5089">
      <w:pPr>
        <w:spacing w:after="0" w:line="240" w:lineRule="auto"/>
        <w:rPr>
          <w:rFonts w:ascii="Arial" w:hAnsi="Arial" w:cs="Arial"/>
          <w:b/>
        </w:rPr>
      </w:pPr>
    </w:p>
    <w:p w14:paraId="5F87C0A7" w14:textId="77777777" w:rsidR="00DF5178" w:rsidRPr="00D56421" w:rsidRDefault="00DF5178" w:rsidP="00FB5089">
      <w:pPr>
        <w:spacing w:after="0" w:line="240" w:lineRule="auto"/>
        <w:rPr>
          <w:rFonts w:ascii="Arial" w:hAnsi="Arial" w:cs="Arial"/>
          <w:b/>
        </w:rPr>
      </w:pPr>
    </w:p>
    <w:p w14:paraId="75F6B868" w14:textId="77777777" w:rsidR="00DF5178" w:rsidRPr="00D56421" w:rsidRDefault="00DF5178" w:rsidP="00FB5089">
      <w:pPr>
        <w:spacing w:after="0" w:line="240" w:lineRule="auto"/>
        <w:rPr>
          <w:rFonts w:ascii="Arial" w:hAnsi="Arial" w:cs="Arial"/>
          <w:b/>
        </w:rPr>
      </w:pPr>
    </w:p>
    <w:p w14:paraId="150D63A5" w14:textId="77777777" w:rsidR="00DF5178" w:rsidRPr="00D56421" w:rsidRDefault="00DF5178" w:rsidP="00FB5089">
      <w:pPr>
        <w:spacing w:after="0" w:line="240" w:lineRule="auto"/>
        <w:rPr>
          <w:rFonts w:ascii="Arial" w:hAnsi="Arial" w:cs="Arial"/>
          <w:b/>
        </w:rPr>
      </w:pPr>
    </w:p>
    <w:p w14:paraId="3DB48024" w14:textId="77777777" w:rsidR="00DF5178" w:rsidRPr="00D56421" w:rsidRDefault="00DF5178" w:rsidP="00FB5089">
      <w:pPr>
        <w:spacing w:after="0" w:line="240" w:lineRule="auto"/>
        <w:rPr>
          <w:rFonts w:ascii="Arial" w:hAnsi="Arial" w:cs="Arial"/>
          <w:b/>
        </w:rPr>
      </w:pPr>
    </w:p>
    <w:p w14:paraId="50A4BEB1" w14:textId="77777777" w:rsidR="00DF5178" w:rsidRPr="00D56421" w:rsidRDefault="00DF5178" w:rsidP="00FB5089">
      <w:pPr>
        <w:spacing w:after="0" w:line="240" w:lineRule="auto"/>
        <w:rPr>
          <w:rFonts w:ascii="Arial" w:hAnsi="Arial" w:cs="Arial"/>
          <w:b/>
        </w:rPr>
      </w:pPr>
    </w:p>
    <w:p w14:paraId="5B346F6E" w14:textId="77777777" w:rsidR="00DF5178" w:rsidRPr="00D56421" w:rsidRDefault="00DF5178" w:rsidP="00FB5089">
      <w:pPr>
        <w:spacing w:after="0" w:line="240" w:lineRule="auto"/>
        <w:rPr>
          <w:rFonts w:ascii="Arial" w:hAnsi="Arial" w:cs="Arial"/>
          <w:b/>
        </w:rPr>
      </w:pPr>
    </w:p>
    <w:p w14:paraId="05A3B4B8" w14:textId="77777777" w:rsidR="00904B88" w:rsidRPr="00D56421" w:rsidRDefault="00904B88" w:rsidP="00FB5089">
      <w:pPr>
        <w:spacing w:after="0" w:line="240" w:lineRule="auto"/>
        <w:rPr>
          <w:rFonts w:ascii="Arial" w:hAnsi="Arial" w:cs="Arial"/>
          <w:b/>
        </w:rPr>
      </w:pPr>
      <w:r w:rsidRPr="00D56421">
        <w:rPr>
          <w:rFonts w:ascii="Arial" w:hAnsi="Arial" w:cs="Arial"/>
          <w:b/>
        </w:rPr>
        <w:br w:type="page"/>
      </w:r>
    </w:p>
    <w:sdt>
      <w:sdtPr>
        <w:rPr>
          <w:rFonts w:ascii="Arial" w:eastAsia="Times New Roman" w:hAnsi="Arial" w:cs="Arial"/>
          <w:b w:val="0"/>
          <w:bCs w:val="0"/>
          <w:color w:val="auto"/>
          <w:sz w:val="32"/>
          <w:szCs w:val="32"/>
          <w:lang w:val="en-GB" w:eastAsia="en-GB"/>
        </w:rPr>
        <w:id w:val="-1868279079"/>
        <w:docPartObj>
          <w:docPartGallery w:val="Table of Contents"/>
          <w:docPartUnique/>
        </w:docPartObj>
      </w:sdtPr>
      <w:sdtEndPr>
        <w:rPr>
          <w:rFonts w:eastAsiaTheme="minorEastAsia"/>
          <w:noProof/>
          <w:sz w:val="22"/>
          <w:szCs w:val="22"/>
        </w:rPr>
      </w:sdtEndPr>
      <w:sdtContent>
        <w:p w14:paraId="5EA1F036" w14:textId="77777777" w:rsidR="0083147D" w:rsidRPr="00D56421" w:rsidRDefault="0083147D" w:rsidP="009452A9">
          <w:pPr>
            <w:pStyle w:val="TOCHeading"/>
            <w:spacing w:before="0" w:line="240" w:lineRule="auto"/>
            <w:rPr>
              <w:rFonts w:ascii="Arial" w:eastAsia="Times New Roman" w:hAnsi="Arial" w:cs="Arial"/>
              <w:b w:val="0"/>
              <w:bCs w:val="0"/>
              <w:color w:val="auto"/>
              <w:sz w:val="32"/>
              <w:szCs w:val="32"/>
              <w:lang w:val="en-GB" w:eastAsia="en-GB"/>
            </w:rPr>
          </w:pPr>
          <w:r w:rsidRPr="00D56421">
            <w:rPr>
              <w:rFonts w:ascii="Arial" w:hAnsi="Arial" w:cs="Arial"/>
              <w:sz w:val="32"/>
              <w:szCs w:val="32"/>
            </w:rPr>
            <w:t>Contents</w:t>
          </w:r>
        </w:p>
        <w:p w14:paraId="058928F4" w14:textId="77777777" w:rsidR="00647A59" w:rsidRPr="00D56421" w:rsidRDefault="00647A59" w:rsidP="00647A59">
          <w:pPr>
            <w:spacing w:after="0" w:line="240" w:lineRule="auto"/>
            <w:rPr>
              <w:rFonts w:ascii="Arial" w:hAnsi="Arial" w:cs="Arial"/>
              <w:lang w:val="en-US" w:eastAsia="ja-JP"/>
            </w:rPr>
          </w:pPr>
        </w:p>
        <w:p w14:paraId="16361C06" w14:textId="77777777" w:rsidR="00D56421" w:rsidRDefault="0083147D">
          <w:pPr>
            <w:pStyle w:val="TOC2"/>
            <w:tabs>
              <w:tab w:val="left" w:pos="880"/>
              <w:tab w:val="right" w:leader="dot" w:pos="9736"/>
            </w:tabs>
            <w:rPr>
              <w:noProof/>
            </w:rPr>
          </w:pPr>
          <w:r w:rsidRPr="00D56421">
            <w:rPr>
              <w:rFonts w:ascii="Arial" w:eastAsia="Times New Roman" w:hAnsi="Arial" w:cs="Arial"/>
              <w:sz w:val="24"/>
            </w:rPr>
            <w:fldChar w:fldCharType="begin"/>
          </w:r>
          <w:r w:rsidRPr="00D56421">
            <w:rPr>
              <w:rFonts w:ascii="Arial" w:hAnsi="Arial" w:cs="Arial"/>
              <w:sz w:val="24"/>
            </w:rPr>
            <w:instrText xml:space="preserve"> TOC \o "1-3" \h \z \u </w:instrText>
          </w:r>
          <w:r w:rsidRPr="00D56421">
            <w:rPr>
              <w:rFonts w:ascii="Arial" w:eastAsia="Times New Roman" w:hAnsi="Arial" w:cs="Arial"/>
              <w:sz w:val="24"/>
            </w:rPr>
            <w:fldChar w:fldCharType="separate"/>
          </w:r>
          <w:hyperlink w:anchor="_Toc517270874" w:history="1">
            <w:r w:rsidR="00D56421" w:rsidRPr="0044307A">
              <w:rPr>
                <w:rStyle w:val="Hyperlink"/>
                <w:rFonts w:ascii="Arial" w:hAnsi="Arial" w:cs="Arial"/>
                <w:noProof/>
              </w:rPr>
              <w:t>1.1</w:t>
            </w:r>
            <w:r w:rsidR="00D56421">
              <w:rPr>
                <w:noProof/>
              </w:rPr>
              <w:tab/>
            </w:r>
            <w:r w:rsidR="00D56421" w:rsidRPr="0044307A">
              <w:rPr>
                <w:rStyle w:val="Hyperlink"/>
                <w:rFonts w:ascii="Arial" w:hAnsi="Arial" w:cs="Arial"/>
                <w:noProof/>
              </w:rPr>
              <w:t>Introduction</w:t>
            </w:r>
            <w:r w:rsidR="00D56421">
              <w:rPr>
                <w:noProof/>
                <w:webHidden/>
              </w:rPr>
              <w:tab/>
            </w:r>
            <w:r w:rsidR="00D56421">
              <w:rPr>
                <w:noProof/>
                <w:webHidden/>
              </w:rPr>
              <w:fldChar w:fldCharType="begin"/>
            </w:r>
            <w:r w:rsidR="00D56421">
              <w:rPr>
                <w:noProof/>
                <w:webHidden/>
              </w:rPr>
              <w:instrText xml:space="preserve"> PAGEREF _Toc517270874 \h </w:instrText>
            </w:r>
            <w:r w:rsidR="00D56421">
              <w:rPr>
                <w:noProof/>
                <w:webHidden/>
              </w:rPr>
            </w:r>
            <w:r w:rsidR="00D56421">
              <w:rPr>
                <w:noProof/>
                <w:webHidden/>
              </w:rPr>
              <w:fldChar w:fldCharType="separate"/>
            </w:r>
            <w:r w:rsidR="00D56421">
              <w:rPr>
                <w:noProof/>
                <w:webHidden/>
              </w:rPr>
              <w:t>3</w:t>
            </w:r>
            <w:r w:rsidR="00D56421">
              <w:rPr>
                <w:noProof/>
                <w:webHidden/>
              </w:rPr>
              <w:fldChar w:fldCharType="end"/>
            </w:r>
          </w:hyperlink>
        </w:p>
        <w:p w14:paraId="34DDBF36" w14:textId="77777777" w:rsidR="00D56421" w:rsidRDefault="00D56421">
          <w:pPr>
            <w:pStyle w:val="TOC1"/>
            <w:tabs>
              <w:tab w:val="left" w:pos="440"/>
              <w:tab w:val="right" w:leader="dot" w:pos="9736"/>
            </w:tabs>
            <w:rPr>
              <w:rFonts w:asciiTheme="minorHAnsi" w:eastAsiaTheme="minorEastAsia" w:hAnsiTheme="minorHAnsi" w:cstheme="minorBidi"/>
              <w:b w:val="0"/>
              <w:noProof/>
              <w:szCs w:val="22"/>
            </w:rPr>
          </w:pPr>
          <w:hyperlink w:anchor="_Toc517270875" w:history="1">
            <w:r w:rsidRPr="0044307A">
              <w:rPr>
                <w:rStyle w:val="Hyperlink"/>
                <w:rFonts w:ascii="Arial" w:eastAsiaTheme="majorEastAsia" w:hAnsi="Arial" w:cs="Arial"/>
                <w:noProof/>
              </w:rPr>
              <w:t>2</w:t>
            </w:r>
            <w:r>
              <w:rPr>
                <w:rFonts w:asciiTheme="minorHAnsi" w:eastAsiaTheme="minorEastAsia" w:hAnsiTheme="minorHAnsi" w:cstheme="minorBidi"/>
                <w:b w:val="0"/>
                <w:noProof/>
                <w:szCs w:val="22"/>
              </w:rPr>
              <w:tab/>
            </w:r>
            <w:r w:rsidRPr="0044307A">
              <w:rPr>
                <w:rStyle w:val="Hyperlink"/>
                <w:rFonts w:ascii="Arial" w:eastAsiaTheme="majorEastAsia" w:hAnsi="Arial" w:cs="Arial"/>
                <w:noProof/>
              </w:rPr>
              <w:t>Aims</w:t>
            </w:r>
            <w:r>
              <w:rPr>
                <w:noProof/>
                <w:webHidden/>
              </w:rPr>
              <w:tab/>
            </w:r>
            <w:r>
              <w:rPr>
                <w:noProof/>
                <w:webHidden/>
              </w:rPr>
              <w:fldChar w:fldCharType="begin"/>
            </w:r>
            <w:r>
              <w:rPr>
                <w:noProof/>
                <w:webHidden/>
              </w:rPr>
              <w:instrText xml:space="preserve"> PAGEREF _Toc517270875 \h </w:instrText>
            </w:r>
            <w:r>
              <w:rPr>
                <w:noProof/>
                <w:webHidden/>
              </w:rPr>
            </w:r>
            <w:r>
              <w:rPr>
                <w:noProof/>
                <w:webHidden/>
              </w:rPr>
              <w:fldChar w:fldCharType="separate"/>
            </w:r>
            <w:r>
              <w:rPr>
                <w:noProof/>
                <w:webHidden/>
              </w:rPr>
              <w:t>4</w:t>
            </w:r>
            <w:r>
              <w:rPr>
                <w:noProof/>
                <w:webHidden/>
              </w:rPr>
              <w:fldChar w:fldCharType="end"/>
            </w:r>
          </w:hyperlink>
        </w:p>
        <w:p w14:paraId="39FD5AD3" w14:textId="77777777" w:rsidR="00D56421" w:rsidRDefault="00D56421">
          <w:pPr>
            <w:pStyle w:val="TOC1"/>
            <w:tabs>
              <w:tab w:val="left" w:pos="440"/>
              <w:tab w:val="right" w:leader="dot" w:pos="9736"/>
            </w:tabs>
            <w:rPr>
              <w:rFonts w:asciiTheme="minorHAnsi" w:eastAsiaTheme="minorEastAsia" w:hAnsiTheme="minorHAnsi" w:cstheme="minorBidi"/>
              <w:b w:val="0"/>
              <w:noProof/>
              <w:szCs w:val="22"/>
            </w:rPr>
          </w:pPr>
          <w:hyperlink w:anchor="_Toc517270876" w:history="1">
            <w:r w:rsidRPr="0044307A">
              <w:rPr>
                <w:rStyle w:val="Hyperlink"/>
                <w:rFonts w:ascii="Arial" w:eastAsiaTheme="majorEastAsia" w:hAnsi="Arial" w:cs="Arial"/>
                <w:noProof/>
              </w:rPr>
              <w:t>3</w:t>
            </w:r>
            <w:r>
              <w:rPr>
                <w:rFonts w:asciiTheme="minorHAnsi" w:eastAsiaTheme="minorEastAsia" w:hAnsiTheme="minorHAnsi" w:cstheme="minorBidi"/>
                <w:b w:val="0"/>
                <w:noProof/>
                <w:szCs w:val="22"/>
              </w:rPr>
              <w:tab/>
            </w:r>
            <w:r w:rsidRPr="0044307A">
              <w:rPr>
                <w:rStyle w:val="Hyperlink"/>
                <w:rFonts w:ascii="Arial" w:eastAsiaTheme="majorEastAsia" w:hAnsi="Arial" w:cs="Arial"/>
                <w:noProof/>
              </w:rPr>
              <w:t>Structure</w:t>
            </w:r>
            <w:r>
              <w:rPr>
                <w:noProof/>
                <w:webHidden/>
              </w:rPr>
              <w:tab/>
            </w:r>
            <w:r>
              <w:rPr>
                <w:noProof/>
                <w:webHidden/>
              </w:rPr>
              <w:fldChar w:fldCharType="begin"/>
            </w:r>
            <w:r>
              <w:rPr>
                <w:noProof/>
                <w:webHidden/>
              </w:rPr>
              <w:instrText xml:space="preserve"> PAGEREF _Toc517270876 \h </w:instrText>
            </w:r>
            <w:r>
              <w:rPr>
                <w:noProof/>
                <w:webHidden/>
              </w:rPr>
            </w:r>
            <w:r>
              <w:rPr>
                <w:noProof/>
                <w:webHidden/>
              </w:rPr>
              <w:fldChar w:fldCharType="separate"/>
            </w:r>
            <w:r>
              <w:rPr>
                <w:noProof/>
                <w:webHidden/>
              </w:rPr>
              <w:t>5</w:t>
            </w:r>
            <w:r>
              <w:rPr>
                <w:noProof/>
                <w:webHidden/>
              </w:rPr>
              <w:fldChar w:fldCharType="end"/>
            </w:r>
          </w:hyperlink>
        </w:p>
        <w:p w14:paraId="4792332F" w14:textId="77777777" w:rsidR="00D56421" w:rsidRDefault="00D56421">
          <w:pPr>
            <w:pStyle w:val="TOC1"/>
            <w:tabs>
              <w:tab w:val="left" w:pos="440"/>
              <w:tab w:val="right" w:leader="dot" w:pos="9736"/>
            </w:tabs>
            <w:rPr>
              <w:rFonts w:asciiTheme="minorHAnsi" w:eastAsiaTheme="minorEastAsia" w:hAnsiTheme="minorHAnsi" w:cstheme="minorBidi"/>
              <w:b w:val="0"/>
              <w:noProof/>
              <w:szCs w:val="22"/>
            </w:rPr>
          </w:pPr>
          <w:hyperlink w:anchor="_Toc517270877" w:history="1">
            <w:r w:rsidRPr="0044307A">
              <w:rPr>
                <w:rStyle w:val="Hyperlink"/>
                <w:rFonts w:ascii="Arial" w:eastAsiaTheme="majorEastAsia" w:hAnsi="Arial" w:cs="Arial"/>
                <w:noProof/>
              </w:rPr>
              <w:t>4</w:t>
            </w:r>
            <w:r>
              <w:rPr>
                <w:rFonts w:asciiTheme="minorHAnsi" w:eastAsiaTheme="minorEastAsia" w:hAnsiTheme="minorHAnsi" w:cstheme="minorBidi"/>
                <w:b w:val="0"/>
                <w:noProof/>
                <w:szCs w:val="22"/>
              </w:rPr>
              <w:tab/>
            </w:r>
            <w:r w:rsidRPr="0044307A">
              <w:rPr>
                <w:rStyle w:val="Hyperlink"/>
                <w:rFonts w:ascii="Arial" w:eastAsiaTheme="majorEastAsia" w:hAnsi="Arial" w:cs="Arial"/>
                <w:noProof/>
              </w:rPr>
              <w:t>Entitlement</w:t>
            </w:r>
            <w:r>
              <w:rPr>
                <w:noProof/>
                <w:webHidden/>
              </w:rPr>
              <w:tab/>
            </w:r>
            <w:r>
              <w:rPr>
                <w:noProof/>
                <w:webHidden/>
              </w:rPr>
              <w:fldChar w:fldCharType="begin"/>
            </w:r>
            <w:r>
              <w:rPr>
                <w:noProof/>
                <w:webHidden/>
              </w:rPr>
              <w:instrText xml:space="preserve"> PAGEREF _Toc517270877 \h </w:instrText>
            </w:r>
            <w:r>
              <w:rPr>
                <w:noProof/>
                <w:webHidden/>
              </w:rPr>
            </w:r>
            <w:r>
              <w:rPr>
                <w:noProof/>
                <w:webHidden/>
              </w:rPr>
              <w:fldChar w:fldCharType="separate"/>
            </w:r>
            <w:r>
              <w:rPr>
                <w:noProof/>
                <w:webHidden/>
              </w:rPr>
              <w:t>5</w:t>
            </w:r>
            <w:r>
              <w:rPr>
                <w:noProof/>
                <w:webHidden/>
              </w:rPr>
              <w:fldChar w:fldCharType="end"/>
            </w:r>
          </w:hyperlink>
        </w:p>
        <w:p w14:paraId="4EC26671" w14:textId="77777777" w:rsidR="00D56421" w:rsidRDefault="00D56421">
          <w:pPr>
            <w:pStyle w:val="TOC2"/>
            <w:tabs>
              <w:tab w:val="left" w:pos="880"/>
              <w:tab w:val="right" w:leader="dot" w:pos="9736"/>
            </w:tabs>
            <w:rPr>
              <w:noProof/>
            </w:rPr>
          </w:pPr>
          <w:hyperlink w:anchor="_Toc517270878" w:history="1">
            <w:r w:rsidRPr="0044307A">
              <w:rPr>
                <w:rStyle w:val="Hyperlink"/>
                <w:rFonts w:ascii="Arial" w:hAnsi="Arial" w:cs="Arial"/>
                <w:noProof/>
              </w:rPr>
              <w:t>4.1</w:t>
            </w:r>
            <w:r>
              <w:rPr>
                <w:noProof/>
              </w:rPr>
              <w:tab/>
            </w:r>
            <w:r w:rsidRPr="0044307A">
              <w:rPr>
                <w:rStyle w:val="Hyperlink"/>
                <w:rFonts w:ascii="Arial" w:hAnsi="Arial" w:cs="Arial"/>
                <w:noProof/>
              </w:rPr>
              <w:t>During their time at Ashton Sixth Form College, 16-19 students are entitled to access:</w:t>
            </w:r>
            <w:r>
              <w:rPr>
                <w:noProof/>
                <w:webHidden/>
              </w:rPr>
              <w:tab/>
            </w:r>
            <w:r>
              <w:rPr>
                <w:noProof/>
                <w:webHidden/>
              </w:rPr>
              <w:fldChar w:fldCharType="begin"/>
            </w:r>
            <w:r>
              <w:rPr>
                <w:noProof/>
                <w:webHidden/>
              </w:rPr>
              <w:instrText xml:space="preserve"> PAGEREF _Toc517270878 \h </w:instrText>
            </w:r>
            <w:r>
              <w:rPr>
                <w:noProof/>
                <w:webHidden/>
              </w:rPr>
            </w:r>
            <w:r>
              <w:rPr>
                <w:noProof/>
                <w:webHidden/>
              </w:rPr>
              <w:fldChar w:fldCharType="separate"/>
            </w:r>
            <w:r>
              <w:rPr>
                <w:noProof/>
                <w:webHidden/>
              </w:rPr>
              <w:t>5</w:t>
            </w:r>
            <w:r>
              <w:rPr>
                <w:noProof/>
                <w:webHidden/>
              </w:rPr>
              <w:fldChar w:fldCharType="end"/>
            </w:r>
          </w:hyperlink>
          <w:bookmarkStart w:id="0" w:name="_GoBack"/>
          <w:bookmarkEnd w:id="0"/>
        </w:p>
        <w:p w14:paraId="12E0EB20" w14:textId="77777777" w:rsidR="00D56421" w:rsidRDefault="00D56421">
          <w:pPr>
            <w:pStyle w:val="TOC3"/>
            <w:tabs>
              <w:tab w:val="left" w:pos="1320"/>
              <w:tab w:val="right" w:leader="dot" w:pos="9736"/>
            </w:tabs>
            <w:rPr>
              <w:noProof/>
            </w:rPr>
          </w:pPr>
          <w:hyperlink w:anchor="_Toc517270879" w:history="1">
            <w:r w:rsidRPr="0044307A">
              <w:rPr>
                <w:rStyle w:val="Hyperlink"/>
                <w:rFonts w:ascii="Arial" w:hAnsi="Arial" w:cs="Arial"/>
                <w:noProof/>
              </w:rPr>
              <w:t>4.1.1</w:t>
            </w:r>
            <w:r>
              <w:rPr>
                <w:noProof/>
              </w:rPr>
              <w:tab/>
            </w:r>
            <w:r w:rsidRPr="0044307A">
              <w:rPr>
                <w:rStyle w:val="Hyperlink"/>
                <w:rFonts w:ascii="Arial" w:hAnsi="Arial" w:cs="Arial"/>
                <w:noProof/>
              </w:rPr>
              <w:t>A stable Careers Education programme suited to their level of study</w:t>
            </w:r>
            <w:r>
              <w:rPr>
                <w:noProof/>
                <w:webHidden/>
              </w:rPr>
              <w:tab/>
            </w:r>
            <w:r>
              <w:rPr>
                <w:noProof/>
                <w:webHidden/>
              </w:rPr>
              <w:fldChar w:fldCharType="begin"/>
            </w:r>
            <w:r>
              <w:rPr>
                <w:noProof/>
                <w:webHidden/>
              </w:rPr>
              <w:instrText xml:space="preserve"> PAGEREF _Toc517270879 \h </w:instrText>
            </w:r>
            <w:r>
              <w:rPr>
                <w:noProof/>
                <w:webHidden/>
              </w:rPr>
            </w:r>
            <w:r>
              <w:rPr>
                <w:noProof/>
                <w:webHidden/>
              </w:rPr>
              <w:fldChar w:fldCharType="separate"/>
            </w:r>
            <w:r>
              <w:rPr>
                <w:noProof/>
                <w:webHidden/>
              </w:rPr>
              <w:t>5</w:t>
            </w:r>
            <w:r>
              <w:rPr>
                <w:noProof/>
                <w:webHidden/>
              </w:rPr>
              <w:fldChar w:fldCharType="end"/>
            </w:r>
          </w:hyperlink>
        </w:p>
        <w:p w14:paraId="59A8D795" w14:textId="77777777" w:rsidR="00D56421" w:rsidRDefault="00D56421">
          <w:pPr>
            <w:pStyle w:val="TOC3"/>
            <w:tabs>
              <w:tab w:val="left" w:pos="1320"/>
              <w:tab w:val="right" w:leader="dot" w:pos="9736"/>
            </w:tabs>
            <w:rPr>
              <w:noProof/>
            </w:rPr>
          </w:pPr>
          <w:hyperlink w:anchor="_Toc517270880" w:history="1">
            <w:r w:rsidRPr="0044307A">
              <w:rPr>
                <w:rStyle w:val="Hyperlink"/>
                <w:rFonts w:ascii="Arial" w:hAnsi="Arial" w:cs="Arial"/>
                <w:noProof/>
              </w:rPr>
              <w:t>4.1.2</w:t>
            </w:r>
            <w:r>
              <w:rPr>
                <w:noProof/>
              </w:rPr>
              <w:tab/>
            </w:r>
            <w:r w:rsidRPr="0044307A">
              <w:rPr>
                <w:rStyle w:val="Hyperlink"/>
                <w:rFonts w:ascii="Arial" w:hAnsi="Arial" w:cs="Arial"/>
                <w:noProof/>
              </w:rPr>
              <w:t>Activities, resources and advice based on local and national labour market information (LMI)</w:t>
            </w:r>
            <w:r>
              <w:rPr>
                <w:noProof/>
                <w:webHidden/>
              </w:rPr>
              <w:tab/>
            </w:r>
            <w:r>
              <w:rPr>
                <w:noProof/>
                <w:webHidden/>
              </w:rPr>
              <w:fldChar w:fldCharType="begin"/>
            </w:r>
            <w:r>
              <w:rPr>
                <w:noProof/>
                <w:webHidden/>
              </w:rPr>
              <w:instrText xml:space="preserve"> PAGEREF _Toc517270880 \h </w:instrText>
            </w:r>
            <w:r>
              <w:rPr>
                <w:noProof/>
                <w:webHidden/>
              </w:rPr>
            </w:r>
            <w:r>
              <w:rPr>
                <w:noProof/>
                <w:webHidden/>
              </w:rPr>
              <w:fldChar w:fldCharType="separate"/>
            </w:r>
            <w:r>
              <w:rPr>
                <w:noProof/>
                <w:webHidden/>
              </w:rPr>
              <w:t>6</w:t>
            </w:r>
            <w:r>
              <w:rPr>
                <w:noProof/>
                <w:webHidden/>
              </w:rPr>
              <w:fldChar w:fldCharType="end"/>
            </w:r>
          </w:hyperlink>
        </w:p>
        <w:p w14:paraId="3D63485E" w14:textId="77777777" w:rsidR="00D56421" w:rsidRDefault="00D56421">
          <w:pPr>
            <w:pStyle w:val="TOC3"/>
            <w:tabs>
              <w:tab w:val="left" w:pos="1320"/>
              <w:tab w:val="right" w:leader="dot" w:pos="9736"/>
            </w:tabs>
            <w:rPr>
              <w:noProof/>
            </w:rPr>
          </w:pPr>
          <w:hyperlink w:anchor="_Toc517270881" w:history="1">
            <w:r w:rsidRPr="0044307A">
              <w:rPr>
                <w:rStyle w:val="Hyperlink"/>
                <w:rFonts w:ascii="Arial" w:hAnsi="Arial" w:cs="Arial"/>
                <w:noProof/>
              </w:rPr>
              <w:t>4.1.3</w:t>
            </w:r>
            <w:r>
              <w:rPr>
                <w:noProof/>
              </w:rPr>
              <w:tab/>
            </w:r>
            <w:r w:rsidRPr="0044307A">
              <w:rPr>
                <w:rStyle w:val="Hyperlink"/>
                <w:rFonts w:ascii="Arial" w:hAnsi="Arial" w:cs="Arial"/>
                <w:noProof/>
              </w:rPr>
              <w:t>Activities, resources and advice that addresses the needs of each student</w:t>
            </w:r>
            <w:r>
              <w:rPr>
                <w:noProof/>
                <w:webHidden/>
              </w:rPr>
              <w:tab/>
            </w:r>
            <w:r>
              <w:rPr>
                <w:noProof/>
                <w:webHidden/>
              </w:rPr>
              <w:fldChar w:fldCharType="begin"/>
            </w:r>
            <w:r>
              <w:rPr>
                <w:noProof/>
                <w:webHidden/>
              </w:rPr>
              <w:instrText xml:space="preserve"> PAGEREF _Toc517270881 \h </w:instrText>
            </w:r>
            <w:r>
              <w:rPr>
                <w:noProof/>
                <w:webHidden/>
              </w:rPr>
            </w:r>
            <w:r>
              <w:rPr>
                <w:noProof/>
                <w:webHidden/>
              </w:rPr>
              <w:fldChar w:fldCharType="separate"/>
            </w:r>
            <w:r>
              <w:rPr>
                <w:noProof/>
                <w:webHidden/>
              </w:rPr>
              <w:t>6</w:t>
            </w:r>
            <w:r>
              <w:rPr>
                <w:noProof/>
                <w:webHidden/>
              </w:rPr>
              <w:fldChar w:fldCharType="end"/>
            </w:r>
          </w:hyperlink>
        </w:p>
        <w:p w14:paraId="24DC24CD" w14:textId="77777777" w:rsidR="00D56421" w:rsidRDefault="00D56421">
          <w:pPr>
            <w:pStyle w:val="TOC3"/>
            <w:tabs>
              <w:tab w:val="left" w:pos="1320"/>
              <w:tab w:val="right" w:leader="dot" w:pos="9736"/>
            </w:tabs>
            <w:rPr>
              <w:noProof/>
            </w:rPr>
          </w:pPr>
          <w:hyperlink w:anchor="_Toc517270882" w:history="1">
            <w:r w:rsidRPr="0044307A">
              <w:rPr>
                <w:rStyle w:val="Hyperlink"/>
                <w:rFonts w:ascii="Arial" w:hAnsi="Arial" w:cs="Arial"/>
                <w:noProof/>
              </w:rPr>
              <w:t>4.1.4</w:t>
            </w:r>
            <w:r>
              <w:rPr>
                <w:noProof/>
              </w:rPr>
              <w:tab/>
            </w:r>
            <w:r w:rsidRPr="0044307A">
              <w:rPr>
                <w:rStyle w:val="Hyperlink"/>
                <w:rFonts w:ascii="Arial" w:hAnsi="Arial" w:cs="Arial"/>
                <w:noProof/>
              </w:rPr>
              <w:t>Experiences that link curriculum learning to careers and industry</w:t>
            </w:r>
            <w:r>
              <w:rPr>
                <w:noProof/>
                <w:webHidden/>
              </w:rPr>
              <w:tab/>
            </w:r>
            <w:r>
              <w:rPr>
                <w:noProof/>
                <w:webHidden/>
              </w:rPr>
              <w:fldChar w:fldCharType="begin"/>
            </w:r>
            <w:r>
              <w:rPr>
                <w:noProof/>
                <w:webHidden/>
              </w:rPr>
              <w:instrText xml:space="preserve"> PAGEREF _Toc517270882 \h </w:instrText>
            </w:r>
            <w:r>
              <w:rPr>
                <w:noProof/>
                <w:webHidden/>
              </w:rPr>
            </w:r>
            <w:r>
              <w:rPr>
                <w:noProof/>
                <w:webHidden/>
              </w:rPr>
              <w:fldChar w:fldCharType="separate"/>
            </w:r>
            <w:r>
              <w:rPr>
                <w:noProof/>
                <w:webHidden/>
              </w:rPr>
              <w:t>6</w:t>
            </w:r>
            <w:r>
              <w:rPr>
                <w:noProof/>
                <w:webHidden/>
              </w:rPr>
              <w:fldChar w:fldCharType="end"/>
            </w:r>
          </w:hyperlink>
        </w:p>
        <w:p w14:paraId="2C7CA078" w14:textId="77777777" w:rsidR="00D56421" w:rsidRDefault="00D56421">
          <w:pPr>
            <w:pStyle w:val="TOC3"/>
            <w:tabs>
              <w:tab w:val="left" w:pos="1320"/>
              <w:tab w:val="right" w:leader="dot" w:pos="9736"/>
            </w:tabs>
            <w:rPr>
              <w:noProof/>
            </w:rPr>
          </w:pPr>
          <w:hyperlink w:anchor="_Toc517270883" w:history="1">
            <w:r w:rsidRPr="0044307A">
              <w:rPr>
                <w:rStyle w:val="Hyperlink"/>
                <w:rFonts w:ascii="Arial" w:hAnsi="Arial" w:cs="Arial"/>
                <w:noProof/>
              </w:rPr>
              <w:t>4.1.5</w:t>
            </w:r>
            <w:r>
              <w:rPr>
                <w:noProof/>
              </w:rPr>
              <w:tab/>
            </w:r>
            <w:r w:rsidRPr="0044307A">
              <w:rPr>
                <w:rStyle w:val="Hyperlink"/>
                <w:rFonts w:ascii="Arial" w:hAnsi="Arial" w:cs="Arial"/>
                <w:noProof/>
              </w:rPr>
              <w:t>Encounters with employers and industry representatives</w:t>
            </w:r>
            <w:r>
              <w:rPr>
                <w:noProof/>
                <w:webHidden/>
              </w:rPr>
              <w:tab/>
            </w:r>
            <w:r>
              <w:rPr>
                <w:noProof/>
                <w:webHidden/>
              </w:rPr>
              <w:fldChar w:fldCharType="begin"/>
            </w:r>
            <w:r>
              <w:rPr>
                <w:noProof/>
                <w:webHidden/>
              </w:rPr>
              <w:instrText xml:space="preserve"> PAGEREF _Toc517270883 \h </w:instrText>
            </w:r>
            <w:r>
              <w:rPr>
                <w:noProof/>
                <w:webHidden/>
              </w:rPr>
            </w:r>
            <w:r>
              <w:rPr>
                <w:noProof/>
                <w:webHidden/>
              </w:rPr>
              <w:fldChar w:fldCharType="separate"/>
            </w:r>
            <w:r>
              <w:rPr>
                <w:noProof/>
                <w:webHidden/>
              </w:rPr>
              <w:t>6</w:t>
            </w:r>
            <w:r>
              <w:rPr>
                <w:noProof/>
                <w:webHidden/>
              </w:rPr>
              <w:fldChar w:fldCharType="end"/>
            </w:r>
          </w:hyperlink>
        </w:p>
        <w:p w14:paraId="4424E6D2" w14:textId="77777777" w:rsidR="00D56421" w:rsidRDefault="00D56421">
          <w:pPr>
            <w:pStyle w:val="TOC3"/>
            <w:tabs>
              <w:tab w:val="left" w:pos="1320"/>
              <w:tab w:val="right" w:leader="dot" w:pos="9736"/>
            </w:tabs>
            <w:rPr>
              <w:noProof/>
            </w:rPr>
          </w:pPr>
          <w:hyperlink w:anchor="_Toc517270884" w:history="1">
            <w:r w:rsidRPr="0044307A">
              <w:rPr>
                <w:rStyle w:val="Hyperlink"/>
                <w:rFonts w:ascii="Arial" w:hAnsi="Arial" w:cs="Arial"/>
                <w:noProof/>
              </w:rPr>
              <w:t>4.1.6</w:t>
            </w:r>
            <w:r>
              <w:rPr>
                <w:noProof/>
              </w:rPr>
              <w:tab/>
            </w:r>
            <w:r w:rsidRPr="0044307A">
              <w:rPr>
                <w:rStyle w:val="Hyperlink"/>
                <w:rFonts w:ascii="Arial" w:hAnsi="Arial" w:cs="Arial"/>
                <w:noProof/>
              </w:rPr>
              <w:t>Work-related experiences through Placements and industry engagement</w:t>
            </w:r>
            <w:r>
              <w:rPr>
                <w:noProof/>
                <w:webHidden/>
              </w:rPr>
              <w:tab/>
            </w:r>
            <w:r>
              <w:rPr>
                <w:noProof/>
                <w:webHidden/>
              </w:rPr>
              <w:fldChar w:fldCharType="begin"/>
            </w:r>
            <w:r>
              <w:rPr>
                <w:noProof/>
                <w:webHidden/>
              </w:rPr>
              <w:instrText xml:space="preserve"> PAGEREF _Toc517270884 \h </w:instrText>
            </w:r>
            <w:r>
              <w:rPr>
                <w:noProof/>
                <w:webHidden/>
              </w:rPr>
            </w:r>
            <w:r>
              <w:rPr>
                <w:noProof/>
                <w:webHidden/>
              </w:rPr>
              <w:fldChar w:fldCharType="separate"/>
            </w:r>
            <w:r>
              <w:rPr>
                <w:noProof/>
                <w:webHidden/>
              </w:rPr>
              <w:t>7</w:t>
            </w:r>
            <w:r>
              <w:rPr>
                <w:noProof/>
                <w:webHidden/>
              </w:rPr>
              <w:fldChar w:fldCharType="end"/>
            </w:r>
          </w:hyperlink>
        </w:p>
        <w:p w14:paraId="56B7EE37" w14:textId="77777777" w:rsidR="00D56421" w:rsidRDefault="00D56421">
          <w:pPr>
            <w:pStyle w:val="TOC3"/>
            <w:tabs>
              <w:tab w:val="left" w:pos="1320"/>
              <w:tab w:val="right" w:leader="dot" w:pos="9736"/>
            </w:tabs>
            <w:rPr>
              <w:noProof/>
            </w:rPr>
          </w:pPr>
          <w:hyperlink w:anchor="_Toc517270885" w:history="1">
            <w:r w:rsidRPr="0044307A">
              <w:rPr>
                <w:rStyle w:val="Hyperlink"/>
                <w:rFonts w:ascii="Arial" w:hAnsi="Arial" w:cs="Arial"/>
                <w:noProof/>
              </w:rPr>
              <w:t>4.1.7</w:t>
            </w:r>
            <w:r>
              <w:rPr>
                <w:noProof/>
              </w:rPr>
              <w:tab/>
            </w:r>
            <w:r w:rsidRPr="0044307A">
              <w:rPr>
                <w:rStyle w:val="Hyperlink"/>
                <w:rFonts w:ascii="Arial" w:hAnsi="Arial" w:cs="Arial"/>
                <w:noProof/>
              </w:rPr>
              <w:t>Comprehensive information about Higher Education (HE) and encounters with HE institutions</w:t>
            </w:r>
            <w:r>
              <w:rPr>
                <w:noProof/>
                <w:webHidden/>
              </w:rPr>
              <w:tab/>
            </w:r>
            <w:r>
              <w:rPr>
                <w:noProof/>
                <w:webHidden/>
              </w:rPr>
              <w:fldChar w:fldCharType="begin"/>
            </w:r>
            <w:r>
              <w:rPr>
                <w:noProof/>
                <w:webHidden/>
              </w:rPr>
              <w:instrText xml:space="preserve"> PAGEREF _Toc517270885 \h </w:instrText>
            </w:r>
            <w:r>
              <w:rPr>
                <w:noProof/>
                <w:webHidden/>
              </w:rPr>
            </w:r>
            <w:r>
              <w:rPr>
                <w:noProof/>
                <w:webHidden/>
              </w:rPr>
              <w:fldChar w:fldCharType="separate"/>
            </w:r>
            <w:r>
              <w:rPr>
                <w:noProof/>
                <w:webHidden/>
              </w:rPr>
              <w:t>7</w:t>
            </w:r>
            <w:r>
              <w:rPr>
                <w:noProof/>
                <w:webHidden/>
              </w:rPr>
              <w:fldChar w:fldCharType="end"/>
            </w:r>
          </w:hyperlink>
        </w:p>
        <w:p w14:paraId="693A8B58" w14:textId="77777777" w:rsidR="00D56421" w:rsidRDefault="00D56421">
          <w:pPr>
            <w:pStyle w:val="TOC3"/>
            <w:tabs>
              <w:tab w:val="left" w:pos="1320"/>
              <w:tab w:val="right" w:leader="dot" w:pos="9736"/>
            </w:tabs>
            <w:rPr>
              <w:noProof/>
            </w:rPr>
          </w:pPr>
          <w:hyperlink w:anchor="_Toc517270886" w:history="1">
            <w:r w:rsidRPr="0044307A">
              <w:rPr>
                <w:rStyle w:val="Hyperlink"/>
                <w:rFonts w:ascii="Arial" w:hAnsi="Arial" w:cs="Arial"/>
                <w:noProof/>
              </w:rPr>
              <w:t>4.1.8</w:t>
            </w:r>
            <w:r>
              <w:rPr>
                <w:noProof/>
              </w:rPr>
              <w:tab/>
            </w:r>
            <w:r w:rsidRPr="0044307A">
              <w:rPr>
                <w:rStyle w:val="Hyperlink"/>
                <w:rFonts w:ascii="Arial" w:hAnsi="Arial" w:cs="Arial"/>
                <w:noProof/>
              </w:rPr>
              <w:t>Impartial face to face Information, Advice and Guidance</w:t>
            </w:r>
            <w:r>
              <w:rPr>
                <w:noProof/>
                <w:webHidden/>
              </w:rPr>
              <w:tab/>
            </w:r>
            <w:r>
              <w:rPr>
                <w:noProof/>
                <w:webHidden/>
              </w:rPr>
              <w:fldChar w:fldCharType="begin"/>
            </w:r>
            <w:r>
              <w:rPr>
                <w:noProof/>
                <w:webHidden/>
              </w:rPr>
              <w:instrText xml:space="preserve"> PAGEREF _Toc517270886 \h </w:instrText>
            </w:r>
            <w:r>
              <w:rPr>
                <w:noProof/>
                <w:webHidden/>
              </w:rPr>
            </w:r>
            <w:r>
              <w:rPr>
                <w:noProof/>
                <w:webHidden/>
              </w:rPr>
              <w:fldChar w:fldCharType="separate"/>
            </w:r>
            <w:r>
              <w:rPr>
                <w:noProof/>
                <w:webHidden/>
              </w:rPr>
              <w:t>8</w:t>
            </w:r>
            <w:r>
              <w:rPr>
                <w:noProof/>
                <w:webHidden/>
              </w:rPr>
              <w:fldChar w:fldCharType="end"/>
            </w:r>
          </w:hyperlink>
        </w:p>
        <w:p w14:paraId="0600A73C" w14:textId="77777777" w:rsidR="00D56421" w:rsidRDefault="00D56421">
          <w:pPr>
            <w:pStyle w:val="TOC1"/>
            <w:tabs>
              <w:tab w:val="left" w:pos="440"/>
              <w:tab w:val="right" w:leader="dot" w:pos="9736"/>
            </w:tabs>
            <w:rPr>
              <w:rFonts w:asciiTheme="minorHAnsi" w:eastAsiaTheme="minorEastAsia" w:hAnsiTheme="minorHAnsi" w:cstheme="minorBidi"/>
              <w:b w:val="0"/>
              <w:noProof/>
              <w:szCs w:val="22"/>
            </w:rPr>
          </w:pPr>
          <w:hyperlink w:anchor="_Toc517270887" w:history="1">
            <w:r w:rsidRPr="0044307A">
              <w:rPr>
                <w:rStyle w:val="Hyperlink"/>
                <w:rFonts w:ascii="Arial" w:eastAsiaTheme="majorEastAsia" w:hAnsi="Arial" w:cs="Arial"/>
                <w:noProof/>
              </w:rPr>
              <w:t>5</w:t>
            </w:r>
            <w:r>
              <w:rPr>
                <w:rFonts w:asciiTheme="minorHAnsi" w:eastAsiaTheme="minorEastAsia" w:hAnsiTheme="minorHAnsi" w:cstheme="minorBidi"/>
                <w:b w:val="0"/>
                <w:noProof/>
                <w:szCs w:val="22"/>
              </w:rPr>
              <w:tab/>
            </w:r>
            <w:r w:rsidRPr="0044307A">
              <w:rPr>
                <w:rStyle w:val="Hyperlink"/>
                <w:rFonts w:ascii="Arial" w:eastAsiaTheme="majorEastAsia" w:hAnsi="Arial" w:cs="Arial"/>
                <w:noProof/>
              </w:rPr>
              <w:t>Key priorities for 2018-2020</w:t>
            </w:r>
            <w:r>
              <w:rPr>
                <w:noProof/>
                <w:webHidden/>
              </w:rPr>
              <w:tab/>
            </w:r>
            <w:r>
              <w:rPr>
                <w:noProof/>
                <w:webHidden/>
              </w:rPr>
              <w:fldChar w:fldCharType="begin"/>
            </w:r>
            <w:r>
              <w:rPr>
                <w:noProof/>
                <w:webHidden/>
              </w:rPr>
              <w:instrText xml:space="preserve"> PAGEREF _Toc517270887 \h </w:instrText>
            </w:r>
            <w:r>
              <w:rPr>
                <w:noProof/>
                <w:webHidden/>
              </w:rPr>
            </w:r>
            <w:r>
              <w:rPr>
                <w:noProof/>
                <w:webHidden/>
              </w:rPr>
              <w:fldChar w:fldCharType="separate"/>
            </w:r>
            <w:r>
              <w:rPr>
                <w:noProof/>
                <w:webHidden/>
              </w:rPr>
              <w:t>9</w:t>
            </w:r>
            <w:r>
              <w:rPr>
                <w:noProof/>
                <w:webHidden/>
              </w:rPr>
              <w:fldChar w:fldCharType="end"/>
            </w:r>
          </w:hyperlink>
        </w:p>
        <w:p w14:paraId="621C4A5D" w14:textId="77777777" w:rsidR="00D56421" w:rsidRDefault="00D56421">
          <w:pPr>
            <w:pStyle w:val="TOC2"/>
            <w:tabs>
              <w:tab w:val="left" w:pos="880"/>
              <w:tab w:val="right" w:leader="dot" w:pos="9736"/>
            </w:tabs>
            <w:rPr>
              <w:noProof/>
            </w:rPr>
          </w:pPr>
          <w:hyperlink w:anchor="_Toc517270888" w:history="1">
            <w:r w:rsidRPr="0044307A">
              <w:rPr>
                <w:rStyle w:val="Hyperlink"/>
                <w:rFonts w:ascii="Arial" w:hAnsi="Arial" w:cs="Arial"/>
                <w:noProof/>
              </w:rPr>
              <w:t>5.1</w:t>
            </w:r>
            <w:r>
              <w:rPr>
                <w:noProof/>
              </w:rPr>
              <w:tab/>
            </w:r>
            <w:r w:rsidRPr="0044307A">
              <w:rPr>
                <w:rStyle w:val="Hyperlink"/>
                <w:rFonts w:ascii="Arial" w:hAnsi="Arial" w:cs="Arial"/>
                <w:noProof/>
              </w:rPr>
              <w:t>To improve links with employers, foster long term meaningful relationships and to increase student access to industry</w:t>
            </w:r>
            <w:r>
              <w:rPr>
                <w:noProof/>
                <w:webHidden/>
              </w:rPr>
              <w:tab/>
            </w:r>
            <w:r>
              <w:rPr>
                <w:noProof/>
                <w:webHidden/>
              </w:rPr>
              <w:fldChar w:fldCharType="begin"/>
            </w:r>
            <w:r>
              <w:rPr>
                <w:noProof/>
                <w:webHidden/>
              </w:rPr>
              <w:instrText xml:space="preserve"> PAGEREF _Toc517270888 \h </w:instrText>
            </w:r>
            <w:r>
              <w:rPr>
                <w:noProof/>
                <w:webHidden/>
              </w:rPr>
            </w:r>
            <w:r>
              <w:rPr>
                <w:noProof/>
                <w:webHidden/>
              </w:rPr>
              <w:fldChar w:fldCharType="separate"/>
            </w:r>
            <w:r>
              <w:rPr>
                <w:noProof/>
                <w:webHidden/>
              </w:rPr>
              <w:t>9</w:t>
            </w:r>
            <w:r>
              <w:rPr>
                <w:noProof/>
                <w:webHidden/>
              </w:rPr>
              <w:fldChar w:fldCharType="end"/>
            </w:r>
          </w:hyperlink>
        </w:p>
        <w:p w14:paraId="725DBA02" w14:textId="77777777" w:rsidR="00D56421" w:rsidRDefault="00D56421">
          <w:pPr>
            <w:pStyle w:val="TOC2"/>
            <w:tabs>
              <w:tab w:val="left" w:pos="880"/>
              <w:tab w:val="right" w:leader="dot" w:pos="9736"/>
            </w:tabs>
            <w:rPr>
              <w:noProof/>
            </w:rPr>
          </w:pPr>
          <w:hyperlink w:anchor="_Toc517270889" w:history="1">
            <w:r w:rsidRPr="0044307A">
              <w:rPr>
                <w:rStyle w:val="Hyperlink"/>
                <w:rFonts w:ascii="Arial" w:hAnsi="Arial" w:cs="Arial"/>
                <w:noProof/>
              </w:rPr>
              <w:t>5.2</w:t>
            </w:r>
            <w:r>
              <w:rPr>
                <w:noProof/>
              </w:rPr>
              <w:tab/>
            </w:r>
            <w:r w:rsidRPr="0044307A">
              <w:rPr>
                <w:rStyle w:val="Hyperlink"/>
                <w:rFonts w:ascii="Arial" w:hAnsi="Arial" w:cs="Arial"/>
                <w:noProof/>
              </w:rPr>
              <w:t>To track &amp; reward student participation</w:t>
            </w:r>
            <w:r>
              <w:rPr>
                <w:noProof/>
                <w:webHidden/>
              </w:rPr>
              <w:tab/>
            </w:r>
            <w:r>
              <w:rPr>
                <w:noProof/>
                <w:webHidden/>
              </w:rPr>
              <w:fldChar w:fldCharType="begin"/>
            </w:r>
            <w:r>
              <w:rPr>
                <w:noProof/>
                <w:webHidden/>
              </w:rPr>
              <w:instrText xml:space="preserve"> PAGEREF _Toc517270889 \h </w:instrText>
            </w:r>
            <w:r>
              <w:rPr>
                <w:noProof/>
                <w:webHidden/>
              </w:rPr>
            </w:r>
            <w:r>
              <w:rPr>
                <w:noProof/>
                <w:webHidden/>
              </w:rPr>
              <w:fldChar w:fldCharType="separate"/>
            </w:r>
            <w:r>
              <w:rPr>
                <w:noProof/>
                <w:webHidden/>
              </w:rPr>
              <w:t>9</w:t>
            </w:r>
            <w:r>
              <w:rPr>
                <w:noProof/>
                <w:webHidden/>
              </w:rPr>
              <w:fldChar w:fldCharType="end"/>
            </w:r>
          </w:hyperlink>
        </w:p>
        <w:p w14:paraId="10B5D1F8" w14:textId="77777777" w:rsidR="00D56421" w:rsidRDefault="00D56421">
          <w:pPr>
            <w:pStyle w:val="TOC2"/>
            <w:tabs>
              <w:tab w:val="left" w:pos="880"/>
              <w:tab w:val="right" w:leader="dot" w:pos="9736"/>
            </w:tabs>
            <w:rPr>
              <w:noProof/>
            </w:rPr>
          </w:pPr>
          <w:hyperlink w:anchor="_Toc517270890" w:history="1">
            <w:r w:rsidRPr="0044307A">
              <w:rPr>
                <w:rStyle w:val="Hyperlink"/>
                <w:rFonts w:ascii="Arial" w:hAnsi="Arial" w:cs="Arial"/>
                <w:noProof/>
              </w:rPr>
              <w:t>5.3</w:t>
            </w:r>
            <w:r>
              <w:rPr>
                <w:noProof/>
              </w:rPr>
              <w:tab/>
            </w:r>
            <w:r w:rsidRPr="0044307A">
              <w:rPr>
                <w:rStyle w:val="Hyperlink"/>
                <w:rFonts w:ascii="Arial" w:hAnsi="Arial" w:cs="Arial"/>
                <w:noProof/>
              </w:rPr>
              <w:t>To ensure that all A Level and Mixed Study Programme students participate in a work placement or work related experience</w:t>
            </w:r>
            <w:r>
              <w:rPr>
                <w:noProof/>
                <w:webHidden/>
              </w:rPr>
              <w:tab/>
            </w:r>
            <w:r>
              <w:rPr>
                <w:noProof/>
                <w:webHidden/>
              </w:rPr>
              <w:fldChar w:fldCharType="begin"/>
            </w:r>
            <w:r>
              <w:rPr>
                <w:noProof/>
                <w:webHidden/>
              </w:rPr>
              <w:instrText xml:space="preserve"> PAGEREF _Toc517270890 \h </w:instrText>
            </w:r>
            <w:r>
              <w:rPr>
                <w:noProof/>
                <w:webHidden/>
              </w:rPr>
            </w:r>
            <w:r>
              <w:rPr>
                <w:noProof/>
                <w:webHidden/>
              </w:rPr>
              <w:fldChar w:fldCharType="separate"/>
            </w:r>
            <w:r>
              <w:rPr>
                <w:noProof/>
                <w:webHidden/>
              </w:rPr>
              <w:t>9</w:t>
            </w:r>
            <w:r>
              <w:rPr>
                <w:noProof/>
                <w:webHidden/>
              </w:rPr>
              <w:fldChar w:fldCharType="end"/>
            </w:r>
          </w:hyperlink>
        </w:p>
        <w:p w14:paraId="2A44D8A8" w14:textId="77777777" w:rsidR="00D56421" w:rsidRDefault="00D56421">
          <w:pPr>
            <w:pStyle w:val="TOC2"/>
            <w:tabs>
              <w:tab w:val="left" w:pos="880"/>
              <w:tab w:val="right" w:leader="dot" w:pos="9736"/>
            </w:tabs>
            <w:rPr>
              <w:noProof/>
            </w:rPr>
          </w:pPr>
          <w:hyperlink w:anchor="_Toc517270891" w:history="1">
            <w:r w:rsidRPr="0044307A">
              <w:rPr>
                <w:rStyle w:val="Hyperlink"/>
                <w:rFonts w:ascii="Arial" w:hAnsi="Arial" w:cs="Arial"/>
                <w:noProof/>
              </w:rPr>
              <w:t>5.4</w:t>
            </w:r>
            <w:r>
              <w:rPr>
                <w:noProof/>
              </w:rPr>
              <w:tab/>
            </w:r>
            <w:r w:rsidRPr="0044307A">
              <w:rPr>
                <w:rStyle w:val="Hyperlink"/>
                <w:rFonts w:ascii="Arial" w:hAnsi="Arial" w:cs="Arial"/>
                <w:noProof/>
              </w:rPr>
              <w:t>To improve information resources for students and parents</w:t>
            </w:r>
            <w:r>
              <w:rPr>
                <w:noProof/>
                <w:webHidden/>
              </w:rPr>
              <w:tab/>
            </w:r>
            <w:r>
              <w:rPr>
                <w:noProof/>
                <w:webHidden/>
              </w:rPr>
              <w:fldChar w:fldCharType="begin"/>
            </w:r>
            <w:r>
              <w:rPr>
                <w:noProof/>
                <w:webHidden/>
              </w:rPr>
              <w:instrText xml:space="preserve"> PAGEREF _Toc517270891 \h </w:instrText>
            </w:r>
            <w:r>
              <w:rPr>
                <w:noProof/>
                <w:webHidden/>
              </w:rPr>
            </w:r>
            <w:r>
              <w:rPr>
                <w:noProof/>
                <w:webHidden/>
              </w:rPr>
              <w:fldChar w:fldCharType="separate"/>
            </w:r>
            <w:r>
              <w:rPr>
                <w:noProof/>
                <w:webHidden/>
              </w:rPr>
              <w:t>9</w:t>
            </w:r>
            <w:r>
              <w:rPr>
                <w:noProof/>
                <w:webHidden/>
              </w:rPr>
              <w:fldChar w:fldCharType="end"/>
            </w:r>
          </w:hyperlink>
        </w:p>
        <w:p w14:paraId="2E387C66" w14:textId="77777777" w:rsidR="00D56421" w:rsidRDefault="00D56421">
          <w:pPr>
            <w:pStyle w:val="TOC1"/>
            <w:tabs>
              <w:tab w:val="left" w:pos="440"/>
              <w:tab w:val="right" w:leader="dot" w:pos="9736"/>
            </w:tabs>
            <w:rPr>
              <w:rFonts w:asciiTheme="minorHAnsi" w:eastAsiaTheme="minorEastAsia" w:hAnsiTheme="minorHAnsi" w:cstheme="minorBidi"/>
              <w:b w:val="0"/>
              <w:noProof/>
              <w:szCs w:val="22"/>
            </w:rPr>
          </w:pPr>
          <w:hyperlink w:anchor="_Toc517270892" w:history="1">
            <w:r w:rsidRPr="0044307A">
              <w:rPr>
                <w:rStyle w:val="Hyperlink"/>
                <w:rFonts w:ascii="Arial" w:eastAsiaTheme="majorEastAsia" w:hAnsi="Arial" w:cs="Arial"/>
                <w:noProof/>
              </w:rPr>
              <w:t>6</w:t>
            </w:r>
            <w:r>
              <w:rPr>
                <w:rFonts w:asciiTheme="minorHAnsi" w:eastAsiaTheme="minorEastAsia" w:hAnsiTheme="minorHAnsi" w:cstheme="minorBidi"/>
                <w:b w:val="0"/>
                <w:noProof/>
                <w:szCs w:val="22"/>
              </w:rPr>
              <w:tab/>
            </w:r>
            <w:r w:rsidRPr="0044307A">
              <w:rPr>
                <w:rStyle w:val="Hyperlink"/>
                <w:rFonts w:ascii="Arial" w:eastAsiaTheme="majorEastAsia" w:hAnsi="Arial" w:cs="Arial"/>
                <w:noProof/>
              </w:rPr>
              <w:t>Monitoring and Evaluation</w:t>
            </w:r>
            <w:r>
              <w:rPr>
                <w:noProof/>
                <w:webHidden/>
              </w:rPr>
              <w:tab/>
            </w:r>
            <w:r>
              <w:rPr>
                <w:noProof/>
                <w:webHidden/>
              </w:rPr>
              <w:fldChar w:fldCharType="begin"/>
            </w:r>
            <w:r>
              <w:rPr>
                <w:noProof/>
                <w:webHidden/>
              </w:rPr>
              <w:instrText xml:space="preserve"> PAGEREF _Toc517270892 \h </w:instrText>
            </w:r>
            <w:r>
              <w:rPr>
                <w:noProof/>
                <w:webHidden/>
              </w:rPr>
            </w:r>
            <w:r>
              <w:rPr>
                <w:noProof/>
                <w:webHidden/>
              </w:rPr>
              <w:fldChar w:fldCharType="separate"/>
            </w:r>
            <w:r>
              <w:rPr>
                <w:noProof/>
                <w:webHidden/>
              </w:rPr>
              <w:t>9</w:t>
            </w:r>
            <w:r>
              <w:rPr>
                <w:noProof/>
                <w:webHidden/>
              </w:rPr>
              <w:fldChar w:fldCharType="end"/>
            </w:r>
          </w:hyperlink>
        </w:p>
        <w:p w14:paraId="480926F3" w14:textId="77777777" w:rsidR="00D56421" w:rsidRDefault="00D56421">
          <w:pPr>
            <w:pStyle w:val="TOC2"/>
            <w:tabs>
              <w:tab w:val="left" w:pos="880"/>
              <w:tab w:val="right" w:leader="dot" w:pos="9736"/>
            </w:tabs>
            <w:rPr>
              <w:noProof/>
            </w:rPr>
          </w:pPr>
          <w:hyperlink w:anchor="_Toc517270893" w:history="1">
            <w:r w:rsidRPr="0044307A">
              <w:rPr>
                <w:rStyle w:val="Hyperlink"/>
                <w:rFonts w:ascii="Arial" w:hAnsi="Arial" w:cs="Arial"/>
                <w:noProof/>
              </w:rPr>
              <w:t>6.1</w:t>
            </w:r>
            <w:r>
              <w:rPr>
                <w:noProof/>
              </w:rPr>
              <w:tab/>
            </w:r>
            <w:r w:rsidRPr="0044307A">
              <w:rPr>
                <w:rStyle w:val="Hyperlink"/>
                <w:rFonts w:ascii="Arial" w:hAnsi="Arial" w:cs="Arial"/>
                <w:noProof/>
              </w:rPr>
              <w:t>Student ILPs</w:t>
            </w:r>
            <w:r>
              <w:rPr>
                <w:noProof/>
                <w:webHidden/>
              </w:rPr>
              <w:tab/>
            </w:r>
            <w:r>
              <w:rPr>
                <w:noProof/>
                <w:webHidden/>
              </w:rPr>
              <w:fldChar w:fldCharType="begin"/>
            </w:r>
            <w:r>
              <w:rPr>
                <w:noProof/>
                <w:webHidden/>
              </w:rPr>
              <w:instrText xml:space="preserve"> PAGEREF _Toc517270893 \h </w:instrText>
            </w:r>
            <w:r>
              <w:rPr>
                <w:noProof/>
                <w:webHidden/>
              </w:rPr>
            </w:r>
            <w:r>
              <w:rPr>
                <w:noProof/>
                <w:webHidden/>
              </w:rPr>
              <w:fldChar w:fldCharType="separate"/>
            </w:r>
            <w:r>
              <w:rPr>
                <w:noProof/>
                <w:webHidden/>
              </w:rPr>
              <w:t>9</w:t>
            </w:r>
            <w:r>
              <w:rPr>
                <w:noProof/>
                <w:webHidden/>
              </w:rPr>
              <w:fldChar w:fldCharType="end"/>
            </w:r>
          </w:hyperlink>
        </w:p>
        <w:p w14:paraId="22282693" w14:textId="77777777" w:rsidR="00D56421" w:rsidRDefault="00D56421">
          <w:pPr>
            <w:pStyle w:val="TOC2"/>
            <w:tabs>
              <w:tab w:val="left" w:pos="880"/>
              <w:tab w:val="right" w:leader="dot" w:pos="9736"/>
            </w:tabs>
            <w:rPr>
              <w:noProof/>
            </w:rPr>
          </w:pPr>
          <w:hyperlink w:anchor="_Toc517270894" w:history="1">
            <w:r w:rsidRPr="0044307A">
              <w:rPr>
                <w:rStyle w:val="Hyperlink"/>
                <w:rFonts w:ascii="Arial" w:hAnsi="Arial" w:cs="Arial"/>
                <w:noProof/>
              </w:rPr>
              <w:t>6.2</w:t>
            </w:r>
            <w:r>
              <w:rPr>
                <w:noProof/>
              </w:rPr>
              <w:tab/>
            </w:r>
            <w:r w:rsidRPr="0044307A">
              <w:rPr>
                <w:rStyle w:val="Hyperlink"/>
                <w:rFonts w:ascii="Arial" w:hAnsi="Arial" w:cs="Arial"/>
                <w:noProof/>
              </w:rPr>
              <w:t>SAR &amp; QIP</w:t>
            </w:r>
            <w:r>
              <w:rPr>
                <w:noProof/>
                <w:webHidden/>
              </w:rPr>
              <w:tab/>
            </w:r>
            <w:r>
              <w:rPr>
                <w:noProof/>
                <w:webHidden/>
              </w:rPr>
              <w:fldChar w:fldCharType="begin"/>
            </w:r>
            <w:r>
              <w:rPr>
                <w:noProof/>
                <w:webHidden/>
              </w:rPr>
              <w:instrText xml:space="preserve"> PAGEREF _Toc517270894 \h </w:instrText>
            </w:r>
            <w:r>
              <w:rPr>
                <w:noProof/>
                <w:webHidden/>
              </w:rPr>
            </w:r>
            <w:r>
              <w:rPr>
                <w:noProof/>
                <w:webHidden/>
              </w:rPr>
              <w:fldChar w:fldCharType="separate"/>
            </w:r>
            <w:r>
              <w:rPr>
                <w:noProof/>
                <w:webHidden/>
              </w:rPr>
              <w:t>9</w:t>
            </w:r>
            <w:r>
              <w:rPr>
                <w:noProof/>
                <w:webHidden/>
              </w:rPr>
              <w:fldChar w:fldCharType="end"/>
            </w:r>
          </w:hyperlink>
        </w:p>
        <w:p w14:paraId="795C9743" w14:textId="77777777" w:rsidR="00D56421" w:rsidRDefault="00D56421">
          <w:pPr>
            <w:pStyle w:val="TOC2"/>
            <w:tabs>
              <w:tab w:val="left" w:pos="880"/>
              <w:tab w:val="right" w:leader="dot" w:pos="9736"/>
            </w:tabs>
            <w:rPr>
              <w:noProof/>
            </w:rPr>
          </w:pPr>
          <w:hyperlink w:anchor="_Toc517270895" w:history="1">
            <w:r w:rsidRPr="0044307A">
              <w:rPr>
                <w:rStyle w:val="Hyperlink"/>
                <w:rFonts w:ascii="Arial" w:hAnsi="Arial" w:cs="Arial"/>
                <w:noProof/>
              </w:rPr>
              <w:t>6.3</w:t>
            </w:r>
            <w:r>
              <w:rPr>
                <w:noProof/>
              </w:rPr>
              <w:tab/>
            </w:r>
            <w:r w:rsidRPr="0044307A">
              <w:rPr>
                <w:rStyle w:val="Hyperlink"/>
                <w:rFonts w:ascii="Arial" w:hAnsi="Arial" w:cs="Arial"/>
                <w:noProof/>
              </w:rPr>
              <w:t>Student Feedback</w:t>
            </w:r>
            <w:r>
              <w:rPr>
                <w:noProof/>
                <w:webHidden/>
              </w:rPr>
              <w:tab/>
            </w:r>
            <w:r>
              <w:rPr>
                <w:noProof/>
                <w:webHidden/>
              </w:rPr>
              <w:fldChar w:fldCharType="begin"/>
            </w:r>
            <w:r>
              <w:rPr>
                <w:noProof/>
                <w:webHidden/>
              </w:rPr>
              <w:instrText xml:space="preserve"> PAGEREF _Toc517270895 \h </w:instrText>
            </w:r>
            <w:r>
              <w:rPr>
                <w:noProof/>
                <w:webHidden/>
              </w:rPr>
            </w:r>
            <w:r>
              <w:rPr>
                <w:noProof/>
                <w:webHidden/>
              </w:rPr>
              <w:fldChar w:fldCharType="separate"/>
            </w:r>
            <w:r>
              <w:rPr>
                <w:noProof/>
                <w:webHidden/>
              </w:rPr>
              <w:t>10</w:t>
            </w:r>
            <w:r>
              <w:rPr>
                <w:noProof/>
                <w:webHidden/>
              </w:rPr>
              <w:fldChar w:fldCharType="end"/>
            </w:r>
          </w:hyperlink>
        </w:p>
        <w:p w14:paraId="7023D894" w14:textId="77777777" w:rsidR="00D56421" w:rsidRDefault="00D56421">
          <w:pPr>
            <w:pStyle w:val="TOC2"/>
            <w:tabs>
              <w:tab w:val="left" w:pos="880"/>
              <w:tab w:val="right" w:leader="dot" w:pos="9736"/>
            </w:tabs>
            <w:rPr>
              <w:noProof/>
            </w:rPr>
          </w:pPr>
          <w:hyperlink w:anchor="_Toc517270896" w:history="1">
            <w:r w:rsidRPr="0044307A">
              <w:rPr>
                <w:rStyle w:val="Hyperlink"/>
                <w:rFonts w:ascii="Arial" w:hAnsi="Arial" w:cs="Arial"/>
                <w:noProof/>
              </w:rPr>
              <w:t>6.4</w:t>
            </w:r>
            <w:r>
              <w:rPr>
                <w:noProof/>
              </w:rPr>
              <w:tab/>
            </w:r>
            <w:r w:rsidRPr="0044307A">
              <w:rPr>
                <w:rStyle w:val="Hyperlink"/>
                <w:rFonts w:ascii="Arial" w:hAnsi="Arial" w:cs="Arial"/>
                <w:noProof/>
              </w:rPr>
              <w:t>Student Destinations</w:t>
            </w:r>
            <w:r>
              <w:rPr>
                <w:noProof/>
                <w:webHidden/>
              </w:rPr>
              <w:tab/>
            </w:r>
            <w:r>
              <w:rPr>
                <w:noProof/>
                <w:webHidden/>
              </w:rPr>
              <w:fldChar w:fldCharType="begin"/>
            </w:r>
            <w:r>
              <w:rPr>
                <w:noProof/>
                <w:webHidden/>
              </w:rPr>
              <w:instrText xml:space="preserve"> PAGEREF _Toc517270896 \h </w:instrText>
            </w:r>
            <w:r>
              <w:rPr>
                <w:noProof/>
                <w:webHidden/>
              </w:rPr>
            </w:r>
            <w:r>
              <w:rPr>
                <w:noProof/>
                <w:webHidden/>
              </w:rPr>
              <w:fldChar w:fldCharType="separate"/>
            </w:r>
            <w:r>
              <w:rPr>
                <w:noProof/>
                <w:webHidden/>
              </w:rPr>
              <w:t>10</w:t>
            </w:r>
            <w:r>
              <w:rPr>
                <w:noProof/>
                <w:webHidden/>
              </w:rPr>
              <w:fldChar w:fldCharType="end"/>
            </w:r>
          </w:hyperlink>
        </w:p>
        <w:p w14:paraId="2A388DB1" w14:textId="77777777" w:rsidR="00D56421" w:rsidRDefault="00D56421">
          <w:pPr>
            <w:pStyle w:val="TOC2"/>
            <w:tabs>
              <w:tab w:val="left" w:pos="880"/>
              <w:tab w:val="right" w:leader="dot" w:pos="9736"/>
            </w:tabs>
            <w:rPr>
              <w:noProof/>
            </w:rPr>
          </w:pPr>
          <w:hyperlink w:anchor="_Toc517270897" w:history="1">
            <w:r w:rsidRPr="0044307A">
              <w:rPr>
                <w:rStyle w:val="Hyperlink"/>
                <w:rFonts w:ascii="Arial" w:hAnsi="Arial" w:cs="Arial"/>
                <w:noProof/>
              </w:rPr>
              <w:t>6.5</w:t>
            </w:r>
            <w:r>
              <w:rPr>
                <w:noProof/>
              </w:rPr>
              <w:tab/>
            </w:r>
            <w:r w:rsidRPr="0044307A">
              <w:rPr>
                <w:rStyle w:val="Hyperlink"/>
                <w:rFonts w:ascii="Arial" w:hAnsi="Arial" w:cs="Arial"/>
                <w:noProof/>
              </w:rPr>
              <w:t>COMPASS tool and feedback from Careers and Enterprise Company</w:t>
            </w:r>
            <w:r>
              <w:rPr>
                <w:noProof/>
                <w:webHidden/>
              </w:rPr>
              <w:tab/>
            </w:r>
            <w:r>
              <w:rPr>
                <w:noProof/>
                <w:webHidden/>
              </w:rPr>
              <w:fldChar w:fldCharType="begin"/>
            </w:r>
            <w:r>
              <w:rPr>
                <w:noProof/>
                <w:webHidden/>
              </w:rPr>
              <w:instrText xml:space="preserve"> PAGEREF _Toc517270897 \h </w:instrText>
            </w:r>
            <w:r>
              <w:rPr>
                <w:noProof/>
                <w:webHidden/>
              </w:rPr>
            </w:r>
            <w:r>
              <w:rPr>
                <w:noProof/>
                <w:webHidden/>
              </w:rPr>
              <w:fldChar w:fldCharType="separate"/>
            </w:r>
            <w:r>
              <w:rPr>
                <w:noProof/>
                <w:webHidden/>
              </w:rPr>
              <w:t>10</w:t>
            </w:r>
            <w:r>
              <w:rPr>
                <w:noProof/>
                <w:webHidden/>
              </w:rPr>
              <w:fldChar w:fldCharType="end"/>
            </w:r>
          </w:hyperlink>
        </w:p>
        <w:p w14:paraId="49B5B2FD" w14:textId="77777777" w:rsidR="0083147D" w:rsidRPr="00D56421" w:rsidRDefault="0083147D" w:rsidP="00FB5089">
          <w:pPr>
            <w:spacing w:after="0" w:line="240" w:lineRule="auto"/>
            <w:rPr>
              <w:rFonts w:ascii="Arial" w:hAnsi="Arial" w:cs="Arial"/>
              <w:noProof/>
            </w:rPr>
          </w:pPr>
          <w:r w:rsidRPr="00D56421">
            <w:rPr>
              <w:rFonts w:ascii="Arial" w:hAnsi="Arial" w:cs="Arial"/>
              <w:b/>
              <w:bCs/>
              <w:noProof/>
              <w:sz w:val="24"/>
              <w:szCs w:val="24"/>
            </w:rPr>
            <w:fldChar w:fldCharType="end"/>
          </w:r>
        </w:p>
      </w:sdtContent>
    </w:sdt>
    <w:p w14:paraId="5FA8C280" w14:textId="175EFEB6" w:rsidR="00FB5089" w:rsidRDefault="00D56421" w:rsidP="00FB5089">
      <w:pPr>
        <w:spacing w:after="0" w:line="240" w:lineRule="auto"/>
        <w:rPr>
          <w:rFonts w:ascii="Arial" w:hAnsi="Arial" w:cs="Arial"/>
        </w:rPr>
      </w:pPr>
      <w:r w:rsidRPr="00D56421">
        <w:rPr>
          <w:rFonts w:ascii="Arial" w:hAnsi="Arial" w:cs="Arial"/>
        </w:rPr>
        <w:br/>
      </w:r>
      <w:r w:rsidRPr="00D56421">
        <w:rPr>
          <w:rFonts w:ascii="Arial" w:hAnsi="Arial" w:cs="Arial"/>
        </w:rPr>
        <w:br/>
      </w:r>
    </w:p>
    <w:p w14:paraId="3CB796F5" w14:textId="77777777" w:rsidR="00D56421" w:rsidRDefault="00D56421" w:rsidP="00FB5089">
      <w:pPr>
        <w:spacing w:after="0" w:line="240" w:lineRule="auto"/>
        <w:rPr>
          <w:rFonts w:ascii="Arial" w:hAnsi="Arial" w:cs="Arial"/>
        </w:rPr>
      </w:pPr>
    </w:p>
    <w:p w14:paraId="6A270D7E" w14:textId="77777777" w:rsidR="00D56421" w:rsidRPr="00D56421" w:rsidRDefault="00D56421" w:rsidP="00FB5089">
      <w:pPr>
        <w:spacing w:after="0" w:line="240" w:lineRule="auto"/>
        <w:rPr>
          <w:rFonts w:ascii="Arial" w:hAnsi="Arial" w:cs="Arial"/>
        </w:rPr>
      </w:pPr>
    </w:p>
    <w:p w14:paraId="71035E89" w14:textId="1912A5C3" w:rsidR="00BC786A" w:rsidRPr="00D56421" w:rsidRDefault="00BC786A" w:rsidP="00AB0E3E">
      <w:pPr>
        <w:pStyle w:val="Heading2"/>
        <w:rPr>
          <w:rFonts w:ascii="Arial" w:hAnsi="Arial" w:cs="Arial"/>
        </w:rPr>
      </w:pPr>
      <w:bookmarkStart w:id="1" w:name="_Toc517270874"/>
      <w:r w:rsidRPr="00D56421">
        <w:rPr>
          <w:rFonts w:ascii="Arial" w:hAnsi="Arial" w:cs="Arial"/>
        </w:rPr>
        <w:lastRenderedPageBreak/>
        <w:t>Introduction</w:t>
      </w:r>
      <w:bookmarkEnd w:id="1"/>
    </w:p>
    <w:p w14:paraId="476E27A4" w14:textId="62BC95F6" w:rsidR="00F01F9A" w:rsidRPr="00D56421" w:rsidRDefault="00F01F9A" w:rsidP="00AB0E3E">
      <w:pPr>
        <w:pStyle w:val="ListParagraph"/>
        <w:numPr>
          <w:ilvl w:val="0"/>
          <w:numId w:val="18"/>
        </w:numPr>
        <w:rPr>
          <w:rFonts w:ascii="Arial" w:hAnsi="Arial" w:cs="Arial"/>
        </w:rPr>
      </w:pPr>
      <w:r w:rsidRPr="00D56421">
        <w:rPr>
          <w:rFonts w:ascii="Arial" w:hAnsi="Arial" w:cs="Arial"/>
        </w:rPr>
        <w:t>Ashton Sixth Form College has a clear policy in respect to Careers Education, Informati</w:t>
      </w:r>
      <w:r w:rsidR="002423E6" w:rsidRPr="00D56421">
        <w:rPr>
          <w:rFonts w:ascii="Arial" w:hAnsi="Arial" w:cs="Arial"/>
        </w:rPr>
        <w:t>on, Advice and Guidance (CEIAG)</w:t>
      </w:r>
      <w:r w:rsidRPr="00D56421">
        <w:rPr>
          <w:rFonts w:ascii="Arial" w:hAnsi="Arial" w:cs="Arial"/>
        </w:rPr>
        <w:t>. This strategy outlines the college’s commitment</w:t>
      </w:r>
      <w:r w:rsidR="00D56421">
        <w:rPr>
          <w:rFonts w:ascii="Arial" w:hAnsi="Arial" w:cs="Arial"/>
        </w:rPr>
        <w:t xml:space="preserve"> to the delivery of this policy</w:t>
      </w:r>
      <w:r w:rsidR="00AB0E3E" w:rsidRPr="00D56421">
        <w:rPr>
          <w:rFonts w:ascii="Arial" w:hAnsi="Arial" w:cs="Arial"/>
        </w:rPr>
        <w:br/>
      </w:r>
    </w:p>
    <w:p w14:paraId="294E98FE" w14:textId="075A2CD8" w:rsidR="00BC786A" w:rsidRPr="00D56421" w:rsidRDefault="00BC786A" w:rsidP="00AB0E3E">
      <w:pPr>
        <w:pStyle w:val="ListParagraph"/>
        <w:numPr>
          <w:ilvl w:val="1"/>
          <w:numId w:val="18"/>
        </w:numPr>
        <w:rPr>
          <w:rFonts w:ascii="Arial" w:hAnsi="Arial" w:cs="Arial"/>
          <w:i/>
        </w:rPr>
      </w:pPr>
      <w:r w:rsidRPr="00D56421">
        <w:rPr>
          <w:rFonts w:ascii="Arial" w:hAnsi="Arial" w:cs="Arial"/>
          <w:i/>
        </w:rPr>
        <w:t xml:space="preserve">‘Careers education is about aspiration as much as advice’, ‘We need to provide more inspiration for young people, more real life contact with the world of work so that when they come to make big decisions, they understand where different choices could take them in the future’ </w:t>
      </w:r>
      <w:r w:rsidRPr="00D56421">
        <w:rPr>
          <w:rFonts w:ascii="Arial" w:hAnsi="Arial" w:cs="Arial"/>
          <w:i/>
        </w:rPr>
        <w:br/>
        <w:t>(HM Government, ‘Inspiration Vision Statement’, September 2013)</w:t>
      </w:r>
      <w:r w:rsidR="00AB0E3E" w:rsidRPr="00D56421">
        <w:rPr>
          <w:rFonts w:ascii="Arial" w:hAnsi="Arial" w:cs="Arial"/>
          <w:i/>
        </w:rPr>
        <w:br/>
      </w:r>
    </w:p>
    <w:p w14:paraId="47501F6A" w14:textId="29B93E23" w:rsidR="00BC786A" w:rsidRPr="00D56421" w:rsidRDefault="00BC786A" w:rsidP="00AB0E3E">
      <w:pPr>
        <w:pStyle w:val="ListParagraph"/>
        <w:numPr>
          <w:ilvl w:val="0"/>
          <w:numId w:val="18"/>
        </w:numPr>
        <w:rPr>
          <w:rFonts w:ascii="Arial" w:hAnsi="Arial" w:cs="Arial"/>
        </w:rPr>
      </w:pPr>
      <w:r w:rsidRPr="00D56421">
        <w:rPr>
          <w:rFonts w:ascii="Arial" w:hAnsi="Arial" w:cs="Arial"/>
        </w:rPr>
        <w:t xml:space="preserve">At Ashton Sixth Form College we are committed to ensuring that all of our students have access to experiences that enable them to progress and succeed. We want to challenge and motivate our students to build their skills and level of commitment </w:t>
      </w:r>
      <w:r w:rsidR="00E60221" w:rsidRPr="00D56421">
        <w:rPr>
          <w:rFonts w:ascii="Arial" w:hAnsi="Arial" w:cs="Arial"/>
        </w:rPr>
        <w:t>s</w:t>
      </w:r>
      <w:r w:rsidRPr="00D56421">
        <w:rPr>
          <w:rFonts w:ascii="Arial" w:hAnsi="Arial" w:cs="Arial"/>
        </w:rPr>
        <w:t>o that they feel confident and able to compete w</w:t>
      </w:r>
      <w:r w:rsidR="00D56421">
        <w:rPr>
          <w:rFonts w:ascii="Arial" w:hAnsi="Arial" w:cs="Arial"/>
        </w:rPr>
        <w:t>ith the very best in any sector</w:t>
      </w:r>
      <w:r w:rsidR="00AB0E3E" w:rsidRPr="00D56421">
        <w:rPr>
          <w:rFonts w:ascii="Arial" w:hAnsi="Arial" w:cs="Arial"/>
        </w:rPr>
        <w:br/>
      </w:r>
    </w:p>
    <w:p w14:paraId="00FD09D1" w14:textId="081774E4" w:rsidR="006B156E" w:rsidRPr="00D56421" w:rsidRDefault="00BC786A" w:rsidP="00AB0E3E">
      <w:pPr>
        <w:pStyle w:val="ListParagraph"/>
        <w:numPr>
          <w:ilvl w:val="0"/>
          <w:numId w:val="18"/>
        </w:numPr>
        <w:rPr>
          <w:rFonts w:ascii="Arial" w:hAnsi="Arial" w:cs="Arial"/>
        </w:rPr>
      </w:pPr>
      <w:r w:rsidRPr="00D56421">
        <w:rPr>
          <w:rFonts w:ascii="Arial" w:hAnsi="Arial" w:cs="Arial"/>
        </w:rPr>
        <w:t>Ashton Sixth Form College strongly believes that excellent careers education, information, advice and guidance (CEIAG) alongside work-related experiences such as work placements, employer talks and enterprise activities can make a large contribution to improving th</w:t>
      </w:r>
      <w:r w:rsidR="00D56421">
        <w:rPr>
          <w:rFonts w:ascii="Arial" w:hAnsi="Arial" w:cs="Arial"/>
        </w:rPr>
        <w:t>e life chances of our students</w:t>
      </w:r>
      <w:r w:rsidR="006B156E" w:rsidRPr="00D56421">
        <w:rPr>
          <w:rFonts w:ascii="Arial" w:hAnsi="Arial" w:cs="Arial"/>
        </w:rPr>
        <w:br/>
      </w:r>
    </w:p>
    <w:p w14:paraId="67D208DC" w14:textId="77C1C8C2" w:rsidR="00BC786A" w:rsidRPr="00D56421" w:rsidRDefault="00BC786A" w:rsidP="00AB0E3E">
      <w:pPr>
        <w:pStyle w:val="ListParagraph"/>
        <w:numPr>
          <w:ilvl w:val="0"/>
          <w:numId w:val="18"/>
        </w:numPr>
        <w:rPr>
          <w:rFonts w:ascii="Arial" w:hAnsi="Arial" w:cs="Arial"/>
        </w:rPr>
      </w:pPr>
      <w:r w:rsidRPr="00D56421">
        <w:rPr>
          <w:rFonts w:ascii="Arial" w:hAnsi="Arial" w:cs="Arial"/>
        </w:rPr>
        <w:t>By providing them with opportunities to develop their skills, increase their confidence and resilience, raising their aspirations and broadening their awareness of careers and the world of work</w:t>
      </w:r>
      <w:r w:rsidR="006B156E" w:rsidRPr="00D56421">
        <w:rPr>
          <w:rFonts w:ascii="Arial" w:hAnsi="Arial" w:cs="Arial"/>
        </w:rPr>
        <w:t>,</w:t>
      </w:r>
      <w:r w:rsidRPr="00D56421">
        <w:rPr>
          <w:rFonts w:ascii="Arial" w:hAnsi="Arial" w:cs="Arial"/>
        </w:rPr>
        <w:t xml:space="preserve"> we are able to motivate and inspire our students alongside preparing </w:t>
      </w:r>
      <w:r w:rsidR="00D56421">
        <w:rPr>
          <w:rFonts w:ascii="Arial" w:hAnsi="Arial" w:cs="Arial"/>
        </w:rPr>
        <w:t>them to enter the labour market</w:t>
      </w:r>
      <w:r w:rsidR="00AB0E3E" w:rsidRPr="00D56421">
        <w:rPr>
          <w:rFonts w:ascii="Arial" w:hAnsi="Arial" w:cs="Arial"/>
        </w:rPr>
        <w:br/>
      </w:r>
    </w:p>
    <w:p w14:paraId="7FAADA93" w14:textId="10E41046" w:rsidR="00BC786A" w:rsidRPr="00D56421" w:rsidRDefault="00BC786A" w:rsidP="00AB0E3E">
      <w:pPr>
        <w:pStyle w:val="ListParagraph"/>
        <w:numPr>
          <w:ilvl w:val="0"/>
          <w:numId w:val="18"/>
        </w:numPr>
        <w:rPr>
          <w:rFonts w:ascii="Arial" w:hAnsi="Arial" w:cs="Arial"/>
        </w:rPr>
      </w:pPr>
      <w:r w:rsidRPr="00D56421">
        <w:rPr>
          <w:rFonts w:ascii="Arial" w:hAnsi="Arial" w:cs="Arial"/>
        </w:rPr>
        <w:t>We aim to inspire our students to be ambitious and have high aspirations for their futures and have an ethos of high expectations to help ever</w:t>
      </w:r>
      <w:r w:rsidR="00D56421">
        <w:rPr>
          <w:rFonts w:ascii="Arial" w:hAnsi="Arial" w:cs="Arial"/>
        </w:rPr>
        <w:t>y student reach their potential</w:t>
      </w:r>
      <w:r w:rsidR="00CA4A84" w:rsidRPr="00D56421">
        <w:rPr>
          <w:rFonts w:ascii="Arial" w:hAnsi="Arial" w:cs="Arial"/>
        </w:rPr>
        <w:br/>
      </w:r>
    </w:p>
    <w:p w14:paraId="2A0306FF" w14:textId="0EA93A70" w:rsidR="00CA4A84" w:rsidRPr="00D56421" w:rsidRDefault="00CA4A84" w:rsidP="00CA4A84">
      <w:pPr>
        <w:pStyle w:val="ListParagraph"/>
        <w:numPr>
          <w:ilvl w:val="0"/>
          <w:numId w:val="18"/>
        </w:numPr>
        <w:rPr>
          <w:rFonts w:ascii="Arial" w:hAnsi="Arial" w:cs="Arial"/>
        </w:rPr>
      </w:pPr>
      <w:r w:rsidRPr="00D56421">
        <w:rPr>
          <w:rFonts w:ascii="Arial" w:hAnsi="Arial" w:cs="Arial"/>
        </w:rPr>
        <w:t>We believe that the Gatsby benchmarks represent sector wide best practice and are committed to ensuring that our provision meets and exceeds these benchmarks and that the opportunities and support that we provide for our students a</w:t>
      </w:r>
      <w:r w:rsidR="00D56421">
        <w:rPr>
          <w:rFonts w:ascii="Arial" w:hAnsi="Arial" w:cs="Arial"/>
        </w:rPr>
        <w:t>re of the very highest standard</w:t>
      </w:r>
    </w:p>
    <w:p w14:paraId="32FF5676" w14:textId="77777777" w:rsidR="00CA4A84" w:rsidRPr="00D56421" w:rsidRDefault="00CA4A84" w:rsidP="00CA4A84">
      <w:pPr>
        <w:pStyle w:val="ListParagraph"/>
        <w:rPr>
          <w:rFonts w:ascii="Arial" w:hAnsi="Arial" w:cs="Arial"/>
        </w:rPr>
      </w:pPr>
    </w:p>
    <w:p w14:paraId="093048AF" w14:textId="3B33F0ED" w:rsidR="00CA4A84" w:rsidRPr="00D56421" w:rsidRDefault="00CA4A84" w:rsidP="00CA4A84">
      <w:pPr>
        <w:pStyle w:val="ListParagraph"/>
        <w:rPr>
          <w:rFonts w:ascii="Arial" w:hAnsi="Arial" w:cs="Arial"/>
        </w:rPr>
      </w:pPr>
    </w:p>
    <w:p w14:paraId="52AE834C" w14:textId="77777777" w:rsidR="00CA4A84" w:rsidRPr="00D56421" w:rsidRDefault="00CA4A84" w:rsidP="00CA4A84">
      <w:pPr>
        <w:pStyle w:val="ListParagraph"/>
        <w:rPr>
          <w:rFonts w:ascii="Arial" w:hAnsi="Arial" w:cs="Arial"/>
        </w:rPr>
      </w:pPr>
    </w:p>
    <w:p w14:paraId="4AD88CC7" w14:textId="77777777" w:rsidR="006E7FE2" w:rsidRPr="00D56421" w:rsidRDefault="006E7FE2" w:rsidP="006E7FE2">
      <w:pPr>
        <w:pStyle w:val="ListParagraph"/>
        <w:rPr>
          <w:rFonts w:ascii="Arial" w:hAnsi="Arial" w:cs="Arial"/>
        </w:rPr>
      </w:pPr>
    </w:p>
    <w:p w14:paraId="7FD3FDD5" w14:textId="77777777" w:rsidR="006D4E94" w:rsidRDefault="006D4E94" w:rsidP="006D4E94">
      <w:pPr>
        <w:pStyle w:val="ListParagraph"/>
        <w:spacing w:after="0" w:line="240" w:lineRule="auto"/>
        <w:ind w:left="570"/>
        <w:rPr>
          <w:rFonts w:ascii="Arial" w:hAnsi="Arial" w:cs="Arial"/>
        </w:rPr>
      </w:pPr>
    </w:p>
    <w:p w14:paraId="574BB29C" w14:textId="77777777" w:rsidR="00D56421" w:rsidRDefault="00D56421" w:rsidP="006D4E94">
      <w:pPr>
        <w:pStyle w:val="ListParagraph"/>
        <w:spacing w:after="0" w:line="240" w:lineRule="auto"/>
        <w:ind w:left="570"/>
        <w:rPr>
          <w:rFonts w:ascii="Arial" w:hAnsi="Arial" w:cs="Arial"/>
        </w:rPr>
      </w:pPr>
    </w:p>
    <w:p w14:paraId="0E0FEDCE" w14:textId="77777777" w:rsidR="00D56421" w:rsidRDefault="00D56421" w:rsidP="006D4E94">
      <w:pPr>
        <w:pStyle w:val="ListParagraph"/>
        <w:spacing w:after="0" w:line="240" w:lineRule="auto"/>
        <w:ind w:left="570"/>
        <w:rPr>
          <w:rFonts w:ascii="Arial" w:hAnsi="Arial" w:cs="Arial"/>
        </w:rPr>
      </w:pPr>
    </w:p>
    <w:p w14:paraId="1422B73A" w14:textId="77777777" w:rsidR="00D56421" w:rsidRDefault="00D56421" w:rsidP="006D4E94">
      <w:pPr>
        <w:pStyle w:val="ListParagraph"/>
        <w:spacing w:after="0" w:line="240" w:lineRule="auto"/>
        <w:ind w:left="570"/>
        <w:rPr>
          <w:rFonts w:ascii="Arial" w:hAnsi="Arial" w:cs="Arial"/>
        </w:rPr>
      </w:pPr>
    </w:p>
    <w:p w14:paraId="12DBF92D" w14:textId="77777777" w:rsidR="00D56421" w:rsidRDefault="00D56421" w:rsidP="006D4E94">
      <w:pPr>
        <w:pStyle w:val="ListParagraph"/>
        <w:spacing w:after="0" w:line="240" w:lineRule="auto"/>
        <w:ind w:left="570"/>
        <w:rPr>
          <w:rFonts w:ascii="Arial" w:hAnsi="Arial" w:cs="Arial"/>
        </w:rPr>
      </w:pPr>
    </w:p>
    <w:p w14:paraId="1BF2E34E" w14:textId="77777777" w:rsidR="00D56421" w:rsidRDefault="00D56421" w:rsidP="006D4E94">
      <w:pPr>
        <w:pStyle w:val="ListParagraph"/>
        <w:spacing w:after="0" w:line="240" w:lineRule="auto"/>
        <w:ind w:left="570"/>
        <w:rPr>
          <w:rFonts w:ascii="Arial" w:hAnsi="Arial" w:cs="Arial"/>
        </w:rPr>
      </w:pPr>
    </w:p>
    <w:p w14:paraId="5006E467" w14:textId="77777777" w:rsidR="00D56421" w:rsidRDefault="00D56421" w:rsidP="006D4E94">
      <w:pPr>
        <w:pStyle w:val="ListParagraph"/>
        <w:spacing w:after="0" w:line="240" w:lineRule="auto"/>
        <w:ind w:left="570"/>
        <w:rPr>
          <w:rFonts w:ascii="Arial" w:hAnsi="Arial" w:cs="Arial"/>
        </w:rPr>
      </w:pPr>
    </w:p>
    <w:p w14:paraId="33751EAF" w14:textId="77777777" w:rsidR="00D56421" w:rsidRPr="00D56421" w:rsidRDefault="00D56421" w:rsidP="006D4E94">
      <w:pPr>
        <w:pStyle w:val="ListParagraph"/>
        <w:spacing w:after="0" w:line="240" w:lineRule="auto"/>
        <w:ind w:left="570"/>
        <w:rPr>
          <w:rFonts w:ascii="Arial" w:hAnsi="Arial" w:cs="Arial"/>
        </w:rPr>
      </w:pPr>
    </w:p>
    <w:p w14:paraId="7155493A" w14:textId="7EB738CA" w:rsidR="0083147D" w:rsidRPr="00D56421" w:rsidRDefault="00AB0E3E" w:rsidP="008A7656">
      <w:pPr>
        <w:pStyle w:val="Heading1"/>
        <w:ind w:left="709" w:hanging="567"/>
        <w:rPr>
          <w:rFonts w:ascii="Arial" w:hAnsi="Arial" w:cs="Arial"/>
        </w:rPr>
      </w:pPr>
      <w:bookmarkStart w:id="2" w:name="_Toc517270875"/>
      <w:r w:rsidRPr="00D56421">
        <w:rPr>
          <w:rFonts w:ascii="Arial" w:hAnsi="Arial" w:cs="Arial"/>
        </w:rPr>
        <w:lastRenderedPageBreak/>
        <w:t>Aims</w:t>
      </w:r>
      <w:bookmarkEnd w:id="2"/>
    </w:p>
    <w:p w14:paraId="15E2E2E5" w14:textId="77777777" w:rsidR="00AB0E3E" w:rsidRPr="00D56421" w:rsidRDefault="00AB0E3E" w:rsidP="00AB0E3E">
      <w:pPr>
        <w:rPr>
          <w:rFonts w:ascii="Arial" w:hAnsi="Arial" w:cs="Arial"/>
        </w:rPr>
      </w:pPr>
    </w:p>
    <w:p w14:paraId="7209E144" w14:textId="4297138C" w:rsidR="00AB0E3E" w:rsidRPr="00D56421" w:rsidRDefault="00AB0E3E" w:rsidP="00AB0E3E">
      <w:pPr>
        <w:rPr>
          <w:rFonts w:ascii="Arial" w:hAnsi="Arial" w:cs="Arial"/>
        </w:rPr>
      </w:pPr>
      <w:r w:rsidRPr="00D56421">
        <w:rPr>
          <w:rFonts w:ascii="Arial" w:hAnsi="Arial" w:cs="Arial"/>
        </w:rPr>
        <w:t>The aims of this strategy are</w:t>
      </w:r>
    </w:p>
    <w:p w14:paraId="4C588BFC" w14:textId="77777777" w:rsidR="00CA4A84" w:rsidRPr="00D56421" w:rsidRDefault="00CA4A84" w:rsidP="00D56421">
      <w:pPr>
        <w:pStyle w:val="ListParagraph"/>
        <w:numPr>
          <w:ilvl w:val="0"/>
          <w:numId w:val="32"/>
        </w:numPr>
        <w:spacing w:after="100" w:afterAutospacing="1" w:line="259" w:lineRule="auto"/>
        <w:rPr>
          <w:rFonts w:ascii="Arial" w:hAnsi="Arial" w:cs="Arial"/>
        </w:rPr>
      </w:pPr>
      <w:r w:rsidRPr="00D56421">
        <w:rPr>
          <w:rFonts w:ascii="Arial" w:hAnsi="Arial" w:cs="Arial"/>
        </w:rPr>
        <w:t>To ensure that our careers provision meets all eight Gatsby Benchmarks</w:t>
      </w:r>
      <w:r w:rsidRPr="00D56421">
        <w:rPr>
          <w:rFonts w:ascii="Arial" w:hAnsi="Arial" w:cs="Arial"/>
        </w:rPr>
        <w:br/>
      </w:r>
    </w:p>
    <w:p w14:paraId="7BFF2D04" w14:textId="77777777" w:rsidR="00CA4A84" w:rsidRPr="00D56421" w:rsidRDefault="00CA4A84" w:rsidP="00D56421">
      <w:pPr>
        <w:pStyle w:val="ListParagraph"/>
        <w:numPr>
          <w:ilvl w:val="0"/>
          <w:numId w:val="32"/>
        </w:numPr>
        <w:spacing w:after="100" w:afterAutospacing="1" w:line="259" w:lineRule="auto"/>
        <w:rPr>
          <w:rFonts w:ascii="Arial" w:hAnsi="Arial" w:cs="Arial"/>
        </w:rPr>
      </w:pPr>
      <w:r w:rsidRPr="00D56421">
        <w:rPr>
          <w:rFonts w:ascii="Arial" w:hAnsi="Arial" w:cs="Arial"/>
        </w:rPr>
        <w:t>To equip our students with the skills, knowledge and qualifications needed to progress onto positive destinations</w:t>
      </w:r>
      <w:r w:rsidRPr="00D56421">
        <w:rPr>
          <w:rFonts w:ascii="Arial" w:hAnsi="Arial" w:cs="Arial"/>
        </w:rPr>
        <w:br/>
      </w:r>
    </w:p>
    <w:p w14:paraId="076EF6EE" w14:textId="77777777" w:rsidR="00CA4A84" w:rsidRPr="00D56421" w:rsidRDefault="00CA4A84" w:rsidP="00D56421">
      <w:pPr>
        <w:pStyle w:val="ListParagraph"/>
        <w:numPr>
          <w:ilvl w:val="0"/>
          <w:numId w:val="32"/>
        </w:numPr>
        <w:spacing w:after="100" w:afterAutospacing="1" w:line="259" w:lineRule="auto"/>
        <w:rPr>
          <w:rFonts w:ascii="Arial" w:hAnsi="Arial" w:cs="Arial"/>
        </w:rPr>
      </w:pPr>
      <w:r w:rsidRPr="00D56421">
        <w:rPr>
          <w:rFonts w:ascii="Arial" w:hAnsi="Arial" w:cs="Arial"/>
        </w:rPr>
        <w:t>To raise the aspirations of our students and give them the confidence and resilience to access opportunities and achieve their potential</w:t>
      </w:r>
      <w:r w:rsidRPr="00D56421">
        <w:rPr>
          <w:rFonts w:ascii="Arial" w:hAnsi="Arial" w:cs="Arial"/>
        </w:rPr>
        <w:br/>
      </w:r>
    </w:p>
    <w:p w14:paraId="4703C155" w14:textId="77777777" w:rsidR="00CA4A84" w:rsidRPr="00D56421" w:rsidRDefault="00CA4A84" w:rsidP="00D56421">
      <w:pPr>
        <w:pStyle w:val="ListParagraph"/>
        <w:numPr>
          <w:ilvl w:val="0"/>
          <w:numId w:val="32"/>
        </w:numPr>
        <w:spacing w:after="100" w:afterAutospacing="1" w:line="259" w:lineRule="auto"/>
        <w:rPr>
          <w:rFonts w:ascii="Arial" w:hAnsi="Arial" w:cs="Arial"/>
        </w:rPr>
      </w:pPr>
      <w:r w:rsidRPr="00D56421">
        <w:rPr>
          <w:rFonts w:ascii="Arial" w:hAnsi="Arial" w:cs="Arial"/>
        </w:rPr>
        <w:t>To ensure that high quality face to face advice and guidance is available for all of our students to ensure that they are able to make well-informed decisions about further study and careers</w:t>
      </w:r>
      <w:r w:rsidRPr="00D56421">
        <w:rPr>
          <w:rFonts w:ascii="Arial" w:hAnsi="Arial" w:cs="Arial"/>
        </w:rPr>
        <w:br/>
      </w:r>
    </w:p>
    <w:p w14:paraId="761CAE8B" w14:textId="77777777" w:rsidR="00CA4A84" w:rsidRPr="00D56421" w:rsidRDefault="00CA4A84" w:rsidP="00D56421">
      <w:pPr>
        <w:pStyle w:val="ListParagraph"/>
        <w:numPr>
          <w:ilvl w:val="0"/>
          <w:numId w:val="32"/>
        </w:numPr>
        <w:spacing w:after="100" w:afterAutospacing="1" w:line="259" w:lineRule="auto"/>
        <w:rPr>
          <w:rFonts w:ascii="Arial" w:hAnsi="Arial" w:cs="Arial"/>
        </w:rPr>
      </w:pPr>
      <w:r w:rsidRPr="00D56421">
        <w:rPr>
          <w:rFonts w:ascii="Arial" w:hAnsi="Arial" w:cs="Arial"/>
        </w:rPr>
        <w:t>To challenge preconceptions, stereotypes and broaden horizons</w:t>
      </w:r>
      <w:r w:rsidRPr="00D56421">
        <w:rPr>
          <w:rFonts w:ascii="Arial" w:hAnsi="Arial" w:cs="Arial"/>
        </w:rPr>
        <w:br/>
      </w:r>
    </w:p>
    <w:p w14:paraId="45611470" w14:textId="77777777" w:rsidR="00CA4A84" w:rsidRPr="00D56421" w:rsidRDefault="00CA4A84" w:rsidP="00D56421">
      <w:pPr>
        <w:pStyle w:val="ListParagraph"/>
        <w:numPr>
          <w:ilvl w:val="0"/>
          <w:numId w:val="32"/>
        </w:numPr>
        <w:spacing w:after="100" w:afterAutospacing="1" w:line="259" w:lineRule="auto"/>
        <w:rPr>
          <w:rFonts w:ascii="Arial" w:hAnsi="Arial" w:cs="Arial"/>
        </w:rPr>
      </w:pPr>
      <w:r w:rsidRPr="00D56421">
        <w:rPr>
          <w:rFonts w:ascii="Arial" w:hAnsi="Arial" w:cs="Arial"/>
        </w:rPr>
        <w:t>To encourage participation in higher education and apprenticeships, and to inspire our students to aim for the very best institutions and employers</w:t>
      </w:r>
      <w:r w:rsidRPr="00D56421">
        <w:rPr>
          <w:rFonts w:ascii="Arial" w:hAnsi="Arial" w:cs="Arial"/>
        </w:rPr>
        <w:br/>
      </w:r>
    </w:p>
    <w:p w14:paraId="3859F5F6" w14:textId="77777777" w:rsidR="00CA4A84" w:rsidRPr="00D56421" w:rsidRDefault="00CA4A84" w:rsidP="00D56421">
      <w:pPr>
        <w:pStyle w:val="ListParagraph"/>
        <w:numPr>
          <w:ilvl w:val="0"/>
          <w:numId w:val="32"/>
        </w:numPr>
        <w:spacing w:after="100" w:afterAutospacing="1" w:line="259" w:lineRule="auto"/>
        <w:rPr>
          <w:rFonts w:ascii="Arial" w:hAnsi="Arial" w:cs="Arial"/>
        </w:rPr>
      </w:pPr>
      <w:r w:rsidRPr="00D56421">
        <w:rPr>
          <w:rFonts w:ascii="Arial" w:hAnsi="Arial" w:cs="Arial"/>
        </w:rPr>
        <w:t>To develop the ‘soft’ skills of all students and encourage them to adopt a reflective approach to skills development</w:t>
      </w:r>
      <w:r w:rsidRPr="00D56421">
        <w:rPr>
          <w:rFonts w:ascii="Arial" w:hAnsi="Arial" w:cs="Arial"/>
        </w:rPr>
        <w:br/>
      </w:r>
    </w:p>
    <w:p w14:paraId="6E3DC012" w14:textId="77777777" w:rsidR="00CA4A84" w:rsidRPr="00D56421" w:rsidRDefault="00CA4A84" w:rsidP="00D56421">
      <w:pPr>
        <w:pStyle w:val="ListParagraph"/>
        <w:numPr>
          <w:ilvl w:val="0"/>
          <w:numId w:val="32"/>
        </w:numPr>
        <w:spacing w:after="100" w:afterAutospacing="1" w:line="259" w:lineRule="auto"/>
        <w:rPr>
          <w:rFonts w:ascii="Arial" w:hAnsi="Arial" w:cs="Arial"/>
        </w:rPr>
      </w:pPr>
      <w:r w:rsidRPr="00D56421">
        <w:rPr>
          <w:rFonts w:ascii="Arial" w:hAnsi="Arial" w:cs="Arial"/>
        </w:rPr>
        <w:t>To encourage geographic mobility amongst our students</w:t>
      </w:r>
      <w:r w:rsidRPr="00D56421">
        <w:rPr>
          <w:rFonts w:ascii="Arial" w:hAnsi="Arial" w:cs="Arial"/>
        </w:rPr>
        <w:br/>
      </w:r>
    </w:p>
    <w:p w14:paraId="51FE6D59" w14:textId="77777777" w:rsidR="00CA4A84" w:rsidRPr="00D56421" w:rsidRDefault="00CA4A84" w:rsidP="00D56421">
      <w:pPr>
        <w:pStyle w:val="ListParagraph"/>
        <w:numPr>
          <w:ilvl w:val="0"/>
          <w:numId w:val="32"/>
        </w:numPr>
        <w:spacing w:after="100" w:afterAutospacing="1" w:line="259" w:lineRule="auto"/>
        <w:rPr>
          <w:rFonts w:ascii="Arial" w:hAnsi="Arial" w:cs="Arial"/>
        </w:rPr>
      </w:pPr>
      <w:r w:rsidRPr="00D56421">
        <w:rPr>
          <w:rFonts w:ascii="Arial" w:hAnsi="Arial" w:cs="Arial"/>
        </w:rPr>
        <w:t>To provide all students with the opportunity to learn through work related experiences such as work placements and employer talks</w:t>
      </w:r>
      <w:r w:rsidRPr="00D56421">
        <w:rPr>
          <w:rFonts w:ascii="Arial" w:hAnsi="Arial" w:cs="Arial"/>
        </w:rPr>
        <w:br/>
      </w:r>
    </w:p>
    <w:p w14:paraId="28B5BE15" w14:textId="77777777" w:rsidR="00CA4A84" w:rsidRPr="00D56421" w:rsidRDefault="00CA4A84" w:rsidP="00D56421">
      <w:pPr>
        <w:pStyle w:val="ListParagraph"/>
        <w:numPr>
          <w:ilvl w:val="0"/>
          <w:numId w:val="32"/>
        </w:numPr>
        <w:spacing w:after="100" w:afterAutospacing="1" w:line="259" w:lineRule="auto"/>
        <w:rPr>
          <w:rFonts w:ascii="Arial" w:hAnsi="Arial" w:cs="Arial"/>
        </w:rPr>
      </w:pPr>
      <w:r w:rsidRPr="00D56421">
        <w:rPr>
          <w:rFonts w:ascii="Arial" w:hAnsi="Arial" w:cs="Arial"/>
        </w:rPr>
        <w:t>To work closely with parents to ensure that they are also kept informed about the opportunities available for their sons/daughters.</w:t>
      </w:r>
    </w:p>
    <w:p w14:paraId="625ADF3E" w14:textId="1ED26DEA" w:rsidR="00862DEF" w:rsidRPr="00D56421" w:rsidRDefault="00862DEF" w:rsidP="00862DEF">
      <w:pPr>
        <w:pStyle w:val="Heading1"/>
        <w:ind w:left="709" w:hanging="567"/>
        <w:rPr>
          <w:rFonts w:ascii="Arial" w:hAnsi="Arial" w:cs="Arial"/>
        </w:rPr>
      </w:pPr>
      <w:bookmarkStart w:id="3" w:name="_Toc517270876"/>
      <w:r w:rsidRPr="00D56421">
        <w:rPr>
          <w:rFonts w:ascii="Arial" w:hAnsi="Arial" w:cs="Arial"/>
        </w:rPr>
        <w:lastRenderedPageBreak/>
        <w:t>Structure</w:t>
      </w:r>
      <w:bookmarkEnd w:id="3"/>
    </w:p>
    <w:p w14:paraId="68AECB33" w14:textId="09CF6B20" w:rsidR="00862DEF" w:rsidRPr="00D56421" w:rsidRDefault="00D56421" w:rsidP="00862DEF">
      <w:pPr>
        <w:rPr>
          <w:rFonts w:ascii="Arial" w:hAnsi="Arial" w:cs="Arial"/>
        </w:rPr>
      </w:pPr>
      <w:r w:rsidRPr="00D56421">
        <w:rPr>
          <w:rFonts w:ascii="Arial" w:hAnsi="Arial" w:cs="Arial"/>
          <w:noProof/>
        </w:rPr>
        <mc:AlternateContent>
          <mc:Choice Requires="wps">
            <w:drawing>
              <wp:anchor distT="0" distB="0" distL="114300" distR="114300" simplePos="0" relativeHeight="251679744" behindDoc="0" locked="0" layoutInCell="1" allowOverlap="1" wp14:anchorId="523DA7B1" wp14:editId="7C239CA0">
                <wp:simplePos x="0" y="0"/>
                <wp:positionH relativeFrom="column">
                  <wp:posOffset>3188335</wp:posOffset>
                </wp:positionH>
                <wp:positionV relativeFrom="paragraph">
                  <wp:posOffset>2796701</wp:posOffset>
                </wp:positionV>
                <wp:extent cx="268179" cy="158997"/>
                <wp:effectExtent l="0" t="2540" r="34290" b="34290"/>
                <wp:wrapNone/>
                <wp:docPr id="18" name="Right Arrow 18"/>
                <wp:cNvGraphicFramePr/>
                <a:graphic xmlns:a="http://schemas.openxmlformats.org/drawingml/2006/main">
                  <a:graphicData uri="http://schemas.microsoft.com/office/word/2010/wordprocessingShape">
                    <wps:wsp>
                      <wps:cNvSpPr/>
                      <wps:spPr>
                        <a:xfrm rot="5400000">
                          <a:off x="0" y="0"/>
                          <a:ext cx="268179" cy="15899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2D906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26" type="#_x0000_t13" style="position:absolute;margin-left:251.05pt;margin-top:220.2pt;width:21.1pt;height:12.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yHgAIAAFAFAAAOAAAAZHJzL2Uyb0RvYy54bWysVFFPGzEMfp+0/xDlfVxbtUArrqgCMU1C&#10;gCgTzyGX9E7KxZmT9tr9+jnJ9WDA07R7ODmx/dn+bOfict8atlPoG7AlH5+MOFNWQtXYTcl/Pt18&#10;O+fMB2ErYcCqkh+U55fLr18uOrdQE6jBVAoZgVi/6FzJ6xDcoii8rFUr/Ak4ZUmpAVsR6IibokLR&#10;EXprislodFp0gJVDkMp7ur3OSr5M+ForGe619iowU3LKLaQ/pv9L/BfLC7HYoHB1I/s0xD9k0YrG&#10;UtAB6loEwbbYfIBqG4ngQYcTCW0BWjdSpRqomvHoXTXrWjiVaiFyvBto8v8PVt7tHpA1FfWOOmVF&#10;Sz16bDZ1YCtE6BjdEkWd8wuyXLsH7E+exFjvXmPLEIjX2XQUv8QC1cX2ieTDQLLaBybpcnJ6Pj6b&#10;cyZJNZ6dz+dnMUKRoSKkQx++K2hZFEqOMZuUTIIWu1sfssPRkLxjgjmlJIWDURHK2EelqboYNnmn&#10;uVJXBtlO0EQIKZUN46yqRaXy9SwVkoMMHinHBBiRdWPMgN0DxJn9iJ1hevvoqtJYDs6ZsSHM34ll&#10;58EjRQYbBue2sYCfVWaoqj5ytj+SlKmJLL1AdaDep+bRangnbxpi/Fb48CCQtoAuabPDPf20ga7k&#10;0Euc1YC/P7uP9jScpOWso60quf+1Fag4Mz8sje18PJ3GNUyH6exsQgd8q3l5q7Hb9gqoTeOUXRKj&#10;fTBHUSO0z/QArGJUUgkrKXbJZcDj4SrkbacnRKrVKpnR6jkRbu3ayQgeWY2z9LR/Fuj6sQs0r3dw&#10;3ECxeDd32TZ6WlhtA+gmDeUrrz3ftLZpcPonJr4Lb8/J6vUhXP4BAAD//wMAUEsDBBQABgAIAAAA&#10;IQCQhBBy3gAAAAsBAAAPAAAAZHJzL2Rvd25yZXYueG1sTI9NT8JAEIbvJv6HzZh4k91KC1i7JWCC&#10;d5GEeFu6Y9vQnW26Cy3/3vGkx3nnyftRrCfXiSsOofWkIZkpEEiVty3VGg6fu6cViBANWdN5Qg03&#10;DLAu7+8Kk1s/0gde97EWbEIhNxqaGPtcylA16EyY+R6Jf99+cCbyOdTSDmZkc9fJZ6UW0pmWOKEx&#10;Pb41WJ33F6fheNy+06GPL+Nqm4ZFetucv3aj1o8P0+YVRMQp/sHwW5+rQ8mdTv5CNohOQ5aoJaMa&#10;0nnCG5jI5hkrJ1aWqQJZFvL/hvIHAAD//wMAUEsBAi0AFAAGAAgAAAAhALaDOJL+AAAA4QEAABMA&#10;AAAAAAAAAAAAAAAAAAAAAFtDb250ZW50X1R5cGVzXS54bWxQSwECLQAUAAYACAAAACEAOP0h/9YA&#10;AACUAQAACwAAAAAAAAAAAAAAAAAvAQAAX3JlbHMvLnJlbHNQSwECLQAUAAYACAAAACEA8A8Mh4AC&#10;AABQBQAADgAAAAAAAAAAAAAAAAAuAgAAZHJzL2Uyb0RvYy54bWxQSwECLQAUAAYACAAAACEAkIQQ&#10;ct4AAAALAQAADwAAAAAAAAAAAAAAAADaBAAAZHJzL2Rvd25yZXYueG1sUEsFBgAAAAAEAAQA8wAA&#10;AOUFAAAAAA==&#10;" adj="15197" fillcolor="#4f81bd [3204]" strokecolor="#243f60 [1604]" strokeweight="2pt"/>
            </w:pict>
          </mc:Fallback>
        </mc:AlternateContent>
      </w:r>
      <w:r w:rsidRPr="00D56421">
        <w:rPr>
          <w:rFonts w:ascii="Arial" w:hAnsi="Arial" w:cs="Arial"/>
          <w:noProof/>
        </w:rPr>
        <mc:AlternateContent>
          <mc:Choice Requires="wps">
            <w:drawing>
              <wp:anchor distT="0" distB="0" distL="114300" distR="114300" simplePos="0" relativeHeight="251677696" behindDoc="0" locked="0" layoutInCell="1" allowOverlap="1" wp14:anchorId="71BC58AB" wp14:editId="5274E31A">
                <wp:simplePos x="0" y="0"/>
                <wp:positionH relativeFrom="column">
                  <wp:posOffset>3192145</wp:posOffset>
                </wp:positionH>
                <wp:positionV relativeFrom="paragraph">
                  <wp:posOffset>1804196</wp:posOffset>
                </wp:positionV>
                <wp:extent cx="268179" cy="158997"/>
                <wp:effectExtent l="0" t="2540" r="34290" b="34290"/>
                <wp:wrapNone/>
                <wp:docPr id="17" name="Right Arrow 17"/>
                <wp:cNvGraphicFramePr/>
                <a:graphic xmlns:a="http://schemas.openxmlformats.org/drawingml/2006/main">
                  <a:graphicData uri="http://schemas.microsoft.com/office/word/2010/wordprocessingShape">
                    <wps:wsp>
                      <wps:cNvSpPr/>
                      <wps:spPr>
                        <a:xfrm rot="5400000">
                          <a:off x="0" y="0"/>
                          <a:ext cx="268179" cy="15899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A550B" id="Right Arrow 17" o:spid="_x0000_s1026" type="#_x0000_t13" style="position:absolute;margin-left:251.35pt;margin-top:142.05pt;width:21.1pt;height:12.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yegQIAAFAFAAAOAAAAZHJzL2Uyb0RvYy54bWysVN9P2zAQfp+0/8Hy+0hTtUArUlQVMU1C&#10;gCgTz65jN5Ecn3d2m3Z//c5OGhjwNC0Pke/Xd3ef73x1fWgM2yv0NdiC52cjzpSVUNZ2W/Cfz7ff&#10;LjnzQdhSGLCq4Efl+fXi65er1s3VGCowpUJGINbPW1fwKgQ3zzIvK9UIfwZOWTJqwEYEEnGblSha&#10;Qm9MNh6NzrMWsHQIUnlP2pvOyBcJX2slw4PWXgVmCk61hfTH9N/Ef7a4EvMtClfVsi9D/EMVjagt&#10;JR2gbkQQbIf1B6imlggedDiT0GSgdS1V6oG6yUfvullXwqnUC5Hj3UCT/3+w8n7/iKwu6e4uOLOi&#10;oTt6qrdVYEtEaBlpiaLW+Tl5rt0j9pKnY+z3oLFhCMTrdDKKX2KB+mKHRPJxIFkdApOkHJ9f5hcz&#10;ziSZ8unlbJYyZB1UhHTow3cFDYuHgmOsJhWToMX+zgcqggJOjiTEAruS0ikcjYpQxj4pTd3FtCk6&#10;zZVaGWR7QRMhpFQ25J2pEqXq1NPUSJdkiEgpE2BE1rUxA3YPEGf2I3YH0/vHUJXGcgjuGBvS/F1Y&#10;FzxEpMxgwxDc1Bbws84MddVn7vxPJHXURJY2UB7p7tPl0Wp4J29rYvxO+PAokLaAlLTZ4YF+2kBb&#10;cOhPnFWAvz/TR38aTrJy1tJWFdz/2glUnJkflsZ2lk8mcQ2TMJlejEnAt5bNW4vdNSuga8pTdekY&#10;/YM5HTVC80IPwDJmJZOwknIXXAY8CavQbTs9IVItl8mNVs+JcGfXTkbwyGqcpefDi0DXj12geb2H&#10;0waK+bu563xjpIXlLoCu01C+8trzTWubBqd/YuK78FZOXq8P4eIPAAAA//8DAFBLAwQUAAYACAAA&#10;ACEAh90LN98AAAALAQAADwAAAGRycy9kb3ducmV2LnhtbEyPwW6CQBCG7036Dptp0ltdEAGlLEab&#10;2HutielthRGI7CxhV8G37/RUjzPz5Z/vz9eT6cQNB9daUhDOAhBIpa1aqhUcvndvSxDOa6p0ZwkV&#10;3NHBunh+ynVW2ZG+8Lb3teAQcplW0HjfZ1K6skGj3cz2SHw728Foz+NQy2rQI4ebTs6DIJFGt8Qf&#10;Gt3jR4PlZX81Co7H7Scder8al9uFSxb3zeVnNyr1+jJt3kF4nPw/DH/6rA4FO53slSonOgVxGEaM&#10;KpincQyCiThKeHNSEIVpCrLI5WOH4hcAAP//AwBQSwECLQAUAAYACAAAACEAtoM4kv4AAADhAQAA&#10;EwAAAAAAAAAAAAAAAAAAAAAAW0NvbnRlbnRfVHlwZXNdLnhtbFBLAQItABQABgAIAAAAIQA4/SH/&#10;1gAAAJQBAAALAAAAAAAAAAAAAAAAAC8BAABfcmVscy8ucmVsc1BLAQItABQABgAIAAAAIQCaiBye&#10;gQIAAFAFAAAOAAAAAAAAAAAAAAAAAC4CAABkcnMvZTJvRG9jLnhtbFBLAQItABQABgAIAAAAIQCH&#10;3Qs33wAAAAsBAAAPAAAAAAAAAAAAAAAAANsEAABkcnMvZG93bnJldi54bWxQSwUGAAAAAAQABADz&#10;AAAA5wUAAAAA&#10;" adj="15197" fillcolor="#4f81bd [3204]" strokecolor="#243f60 [1604]" strokeweight="2pt"/>
            </w:pict>
          </mc:Fallback>
        </mc:AlternateContent>
      </w:r>
      <w:r w:rsidRPr="00D56421">
        <w:rPr>
          <w:rFonts w:ascii="Arial" w:hAnsi="Arial" w:cs="Arial"/>
          <w:noProof/>
        </w:rPr>
        <mc:AlternateContent>
          <mc:Choice Requires="wps">
            <w:drawing>
              <wp:anchor distT="0" distB="0" distL="114300" distR="114300" simplePos="0" relativeHeight="251675648" behindDoc="0" locked="0" layoutInCell="1" allowOverlap="1" wp14:anchorId="7B8465A3" wp14:editId="6784BFA2">
                <wp:simplePos x="0" y="0"/>
                <wp:positionH relativeFrom="column">
                  <wp:posOffset>3176516</wp:posOffset>
                </wp:positionH>
                <wp:positionV relativeFrom="paragraph">
                  <wp:posOffset>797342</wp:posOffset>
                </wp:positionV>
                <wp:extent cx="268179" cy="158997"/>
                <wp:effectExtent l="0" t="2540" r="34290" b="34290"/>
                <wp:wrapNone/>
                <wp:docPr id="16" name="Right Arrow 16"/>
                <wp:cNvGraphicFramePr/>
                <a:graphic xmlns:a="http://schemas.openxmlformats.org/drawingml/2006/main">
                  <a:graphicData uri="http://schemas.microsoft.com/office/word/2010/wordprocessingShape">
                    <wps:wsp>
                      <wps:cNvSpPr/>
                      <wps:spPr>
                        <a:xfrm rot="5400000">
                          <a:off x="0" y="0"/>
                          <a:ext cx="268179" cy="15899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6243E" id="Right Arrow 16" o:spid="_x0000_s1026" type="#_x0000_t13" style="position:absolute;margin-left:250.1pt;margin-top:62.8pt;width:21.1pt;height:12.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lYqgAIAAFAFAAAOAAAAZHJzL2Uyb0RvYy54bWysVN9P2zAQfp+0/8Hy+0hbtUArUlSBmCYh&#10;QJSJZ+PYTSTH553dpt1fv7OdBgY8TctD5Pv13d3nO19c7lvDdgp9A7bk45MRZ8pKqBq7KfnPp5tv&#10;55z5IGwlDFhV8oPy/HL59ctF5xZqAjWYSiEjEOsXnSt5HYJbFIWXtWqFPwGnLBk1YCsCibgpKhQd&#10;obemmIxGp0UHWDkEqbwn7XU28mXC11rJcK+1V4GZklNtIf0x/V/iv1heiMUGhasb2Zch/qGKVjSW&#10;kg5Q1yIItsXmA1TbSAQPOpxIaAvQupEq9UDdjEfvulnXwqnUC5Hj3UCT/3+w8m73gKyp6O5OObOi&#10;pTt6bDZ1YCtE6BhpiaLO+QV5rt0D9pKnY+x3r7FlCMTrbDqKX2KB+mL7RPJhIFntA5OknJyej8/m&#10;nEkyjWfn8/lZzFBkqAjp0IfvCloWDyXHWE0qJkGL3a0POeDoSNGxwFxSOoWDURHK2EelqbuYNkWn&#10;uVJXBtlO0EQIKZUN42yqRaWyepYayUmGiFRjAozIujFmwO4B4sx+xM4wvX8MVWksh+DM2JDm78Jy&#10;8BCRMoMNQ3DbWMDPOjPUVZ85+x9JytREll6gOtDdp8uj1fBO3jTE+K3w4UEgbQEpabPDPf20ga7k&#10;0J84qwF/f6aP/jScZOWso60quf+1Fag4Mz8sje18PJ3GNUzCdHY2IQHfWl7eWuy2vQK6pnGqLh2j&#10;fzDHo0Zon+kBWMWsZBJWUu6Sy4BH4SrkbacnRKrVKrnR6jkRbu3ayQgeWY2z9LR/Fuj6sQs0r3dw&#10;3ECxeDd32TdGWlhtA+gmDeUrrz3ftLZpcPonJr4Lb+Xk9foQLv8AAAD//wMAUEsDBBQABgAIAAAA&#10;IQD9feYO3gAAAAsBAAAPAAAAZHJzL2Rvd25yZXYueG1sTI/NbsIwEITvSH0Hayv1Bg4/oSGNgwCJ&#10;3kuRUG8m3iYR8TqKDQlvz/ZUjjszmv0mWw+2ETfsfO1IwXQSgUAqnKmpVHD83o8TED5oMrpxhAru&#10;6GGdv4wynRrX0xfeDqEUXEI+1QqqENpUSl9UaLWfuBaJvV/XWR347EppOt1zuW3kLIqW0uqa+EOl&#10;W9xVWFwOV6vgdNp+0rENqz7ZLvxycd9cfva9Um+vw+YDRMAh/IfhD5/RIWems7uS8aJREEcJowc2&#10;pu88ihPxfM7KmZV4NQOZZ/J5Q/4AAAD//wMAUEsBAi0AFAAGAAgAAAAhALaDOJL+AAAA4QEAABMA&#10;AAAAAAAAAAAAAAAAAAAAAFtDb250ZW50X1R5cGVzXS54bWxQSwECLQAUAAYACAAAACEAOP0h/9YA&#10;AACUAQAACwAAAAAAAAAAAAAAAAAvAQAAX3JlbHMvLnJlbHNQSwECLQAUAAYACAAAACEA+8ZWKoAC&#10;AABQBQAADgAAAAAAAAAAAAAAAAAuAgAAZHJzL2Uyb0RvYy54bWxQSwECLQAUAAYACAAAACEA/X3m&#10;Dt4AAAALAQAADwAAAAAAAAAAAAAAAADaBAAAZHJzL2Rvd25yZXYueG1sUEsFBgAAAAAEAAQA8wAA&#10;AOUFAAAAAA==&#10;" adj="15197" fillcolor="#4f81bd [3204]" strokecolor="#243f60 [1604]" strokeweight="2pt"/>
            </w:pict>
          </mc:Fallback>
        </mc:AlternateContent>
      </w:r>
      <w:r w:rsidRPr="00D56421">
        <w:rPr>
          <w:rFonts w:ascii="Arial" w:hAnsi="Arial" w:cs="Arial"/>
          <w:noProof/>
        </w:rPr>
        <mc:AlternateContent>
          <mc:Choice Requires="wps">
            <w:drawing>
              <wp:anchor distT="0" distB="0" distL="114300" distR="114300" simplePos="0" relativeHeight="251673600" behindDoc="0" locked="0" layoutInCell="1" allowOverlap="1" wp14:anchorId="4E29B2D5" wp14:editId="3E3E3AF8">
                <wp:simplePos x="0" y="0"/>
                <wp:positionH relativeFrom="column">
                  <wp:posOffset>6028347</wp:posOffset>
                </wp:positionH>
                <wp:positionV relativeFrom="paragraph">
                  <wp:posOffset>3902943</wp:posOffset>
                </wp:positionV>
                <wp:extent cx="148590" cy="102553"/>
                <wp:effectExtent l="23177" t="0" r="46038" b="46037"/>
                <wp:wrapNone/>
                <wp:docPr id="15" name="Right Arrow 15"/>
                <wp:cNvGraphicFramePr/>
                <a:graphic xmlns:a="http://schemas.openxmlformats.org/drawingml/2006/main">
                  <a:graphicData uri="http://schemas.microsoft.com/office/word/2010/wordprocessingShape">
                    <wps:wsp>
                      <wps:cNvSpPr/>
                      <wps:spPr>
                        <a:xfrm rot="5400000">
                          <a:off x="0" y="0"/>
                          <a:ext cx="148590" cy="10255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C1145" id="Right Arrow 15" o:spid="_x0000_s1026" type="#_x0000_t13" style="position:absolute;margin-left:474.65pt;margin-top:307.3pt;width:11.7pt;height:8.1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HogAIAAFAFAAAOAAAAZHJzL2Uyb0RvYy54bWysVE1v2zAMvQ/YfxB0Xx1nydYGdYqgRYcB&#10;RVu0HXpWZSk2IIsapcTJfv0oyXE/T8N8MESRfCQfSZ2e7TrDtgp9C7bi5dGEM2Ul1K1dV/zXw+WX&#10;Y858ELYWBqyq+F55frb8/Om0dws1hQZMrZARiPWL3lW8CcEtisLLRnXCH4FTlpQasBOBRFwXNYqe&#10;0DtTTCeTb0UPWDsEqbyn24us5MuEr7WS4UZrrwIzFafcQvpj+j/Ff7E8FYs1Cte0ckhD/EMWnWgt&#10;BR2hLkQQbIPtO6iulQgedDiS0BWgdStVqoGqKSdvqrlvhFOpFiLHu5Em//9g5fX2FllbU+/mnFnR&#10;UY/u2nUT2AoReka3RFHv/IIs790tDpKnY6x3p7FjCMTrfDaJX2KB6mK7RPJ+JFntApN0Wc6O5yfU&#10;CkmqcjKdz7/GCEWGipAOffihoGPxUHGM2aRkErTYXvmQHQ6G5B0TzCmlU9gbFaGMvVOaqqOw0+Sd&#10;5kqdG2RbQRMhpFQ2lFnViFrl63kqJAcZPVKOCTAi69aYEXsAiDP7HjvDDPbRVaWxHJ0zY2OY14ll&#10;59EjRQYbRueutYAfVWaoqiFytj+QlKmJLD1Bvafep+ZRP7yTly0xfiV8uBVIW0CXtNnhhn7aQF9x&#10;GE6cNYB/PrqP9jScpOWsp62quP+9Eag4Mz8tje1JOZvFNUzCbP59SgK+1Dy91NhNdw7UpjJll47R&#10;PpjDUSN0j/QArGJUUgkrKXbFZcCDcB7yttMTItVqlcxo9ZwIV/beyQgeWY2z9LB7FOiGsQs0r9dw&#10;2ECxeDN32TZ6WlhtAug2DeUzrwPftLZpcIYnJr4LL+Vk9fwQLv8CAAD//wMAUEsDBBQABgAIAAAA&#10;IQB6rwAK4wAAAAsBAAAPAAAAZHJzL2Rvd25yZXYueG1sTI/LTsMwEEX3SPyDNUjsqJNSIhLiVFXF&#10;a1OppEVi6cYmSbHHUew2IV/PsILlzBzdOTdfjtaws+5961BAPIuAaaycarEWsN893dwD80Giksah&#10;FvCtPSyLy4tcZsoN+KbPZagZhaDPpIAmhC7j3FeNttLPXKeRbp+utzLQ2Ndc9XKgcGv4PIoSbmWL&#10;9KGRnV43uvoqT1bA+/T8YeoXDNN683ictsP29ViuhLi+GlcPwIIewx8Mv/qkDgU5HdwJlWdGQHo3&#10;TwkVkMQxlSIiTdIY2IE2t4sF8CLn/zsUPwAAAP//AwBQSwECLQAUAAYACAAAACEAtoM4kv4AAADh&#10;AQAAEwAAAAAAAAAAAAAAAAAAAAAAW0NvbnRlbnRfVHlwZXNdLnhtbFBLAQItABQABgAIAAAAIQA4&#10;/SH/1gAAAJQBAAALAAAAAAAAAAAAAAAAAC8BAABfcmVscy8ucmVsc1BLAQItABQABgAIAAAAIQAp&#10;iuHogAIAAFAFAAAOAAAAAAAAAAAAAAAAAC4CAABkcnMvZTJvRG9jLnhtbFBLAQItABQABgAIAAAA&#10;IQB6rwAK4wAAAAsBAAAPAAAAAAAAAAAAAAAAANoEAABkcnMvZG93bnJldi54bWxQSwUGAAAAAAQA&#10;BADzAAAA6gUAAAAA&#10;" adj="14146" fillcolor="#4f81bd [3204]" strokecolor="#243f60 [1604]" strokeweight="2pt"/>
            </w:pict>
          </mc:Fallback>
        </mc:AlternateContent>
      </w:r>
      <w:r w:rsidRPr="00D56421">
        <w:rPr>
          <w:rFonts w:ascii="Arial" w:hAnsi="Arial" w:cs="Arial"/>
          <w:noProof/>
        </w:rPr>
        <mc:AlternateContent>
          <mc:Choice Requires="wps">
            <w:drawing>
              <wp:anchor distT="0" distB="0" distL="114300" distR="114300" simplePos="0" relativeHeight="251671552" behindDoc="0" locked="0" layoutInCell="1" allowOverlap="1" wp14:anchorId="31C8FCAA" wp14:editId="4073BDC4">
                <wp:simplePos x="0" y="0"/>
                <wp:positionH relativeFrom="column">
                  <wp:posOffset>4656747</wp:posOffset>
                </wp:positionH>
                <wp:positionV relativeFrom="paragraph">
                  <wp:posOffset>3902941</wp:posOffset>
                </wp:positionV>
                <wp:extent cx="148590" cy="102553"/>
                <wp:effectExtent l="23177" t="0" r="46038" b="46037"/>
                <wp:wrapNone/>
                <wp:docPr id="14" name="Right Arrow 14"/>
                <wp:cNvGraphicFramePr/>
                <a:graphic xmlns:a="http://schemas.openxmlformats.org/drawingml/2006/main">
                  <a:graphicData uri="http://schemas.microsoft.com/office/word/2010/wordprocessingShape">
                    <wps:wsp>
                      <wps:cNvSpPr/>
                      <wps:spPr>
                        <a:xfrm rot="5400000">
                          <a:off x="0" y="0"/>
                          <a:ext cx="148590" cy="10255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63DB1" id="Right Arrow 14" o:spid="_x0000_s1026" type="#_x0000_t13" style="position:absolute;margin-left:366.65pt;margin-top:307.3pt;width:11.7pt;height:8.1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tcgAIAAFAFAAAOAAAAZHJzL2Uyb0RvYy54bWysVE1v2zAMvQ/YfxB0Xx1nydYGdYqgRYcB&#10;RVu0HXpWZSk2IIsapcTJfv0oyXE/T8N8MESRfCQfSZ2e7TrDtgp9C7bi5dGEM2Ul1K1dV/zXw+WX&#10;Y858ELYWBqyq+F55frb8/Om0dws1hQZMrZARiPWL3lW8CcEtisLLRnXCH4FTlpQasBOBRFwXNYqe&#10;0DtTTCeTb0UPWDsEqbyn24us5MuEr7WS4UZrrwIzFafcQvpj+j/Ff7E8FYs1Cte0ckhD/EMWnWgt&#10;BR2hLkQQbIPtO6iulQgedDiS0BWgdStVqoGqKSdvqrlvhFOpFiLHu5Em//9g5fX2FllbU+9mnFnR&#10;UY/u2nUT2AoReka3RFHv/IIs790tDpKnY6x3p7FjCMTrfDaJX2KB6mK7RPJ+JFntApN0Wc6O5yfU&#10;CkmqcjKdz7/GCEWGipAOffihoGPxUHGM2aRkErTYXvmQHQ6G5B0TzCmlU9gbFaGMvVOaqqOw0+Sd&#10;5kqdG2RbQRMhpFQ2lFnViFrl63kqJAcZPVKOCTAi69aYEXsAiDP7HjvDDPbRVaWxHJ0zY2OY14ll&#10;59EjRQYbRueutYAfVWaoqiFytj+QlKmJLD1Bvafep+ZRP7yTly0xfiV8uBVIW0CXtNnhhn7aQF9x&#10;GE6cNYB/PrqP9jScpOWsp62quP+9Eag4Mz8tje1JOZvFNUzCbP59SgK+1Dy91NhNdw7UpjJll47R&#10;PpjDUSN0j/QArGJUUgkrKXbFZcCDcB7yttMTItVqlcxo9ZwIV/beyQgeWY2z9LB7FOiGsQs0r9dw&#10;2ECxeDN32TZ6WlhtAug2DeUzrwPftLZpcIYnJr4LL+Vk9fwQLv8CAAD//wMAUEsDBBQABgAIAAAA&#10;IQANC/mw4wAAAAsBAAAPAAAAZHJzL2Rvd25yZXYueG1sTI/LTsMwEEX3SPyDNUjsqBNS0hLiVFXF&#10;a4NUUpBYurFJUuxxFLtNyNczrGA5M0d3zs1XozXspHvfOhQQzyJgGiunWqwFvO0erpbAfJCopHGo&#10;BXxrD6vi/CyXmXIDvupTGWpGIegzKaAJocs491WjrfQz12mk26frrQw09jVXvRwo3Bp+HUUpt7JF&#10;+tDITm8aXX2VRyvgfXr8MPUThmnzcn+YtsP2+VCuhbi8GNd3wIIewx8Mv/qkDgU57d0RlWdGwCJJ&#10;bwkVkMYxlSJicZPEwPa0SeZz4EXO/3cofgAAAP//AwBQSwECLQAUAAYACAAAACEAtoM4kv4AAADh&#10;AQAAEwAAAAAAAAAAAAAAAAAAAAAAW0NvbnRlbnRfVHlwZXNdLnhtbFBLAQItABQABgAIAAAAIQA4&#10;/SH/1gAAAJQBAAALAAAAAAAAAAAAAAAAAC8BAABfcmVscy8ucmVsc1BLAQItABQABgAIAAAAIQBI&#10;xKtcgAIAAFAFAAAOAAAAAAAAAAAAAAAAAC4CAABkcnMvZTJvRG9jLnhtbFBLAQItABQABgAIAAAA&#10;IQANC/mw4wAAAAsBAAAPAAAAAAAAAAAAAAAAANoEAABkcnMvZG93bnJldi54bWxQSwUGAAAAAAQA&#10;BADzAAAA6gUAAAAA&#10;" adj="14146" fillcolor="#4f81bd [3204]" strokecolor="#243f60 [1604]" strokeweight="2pt"/>
            </w:pict>
          </mc:Fallback>
        </mc:AlternateContent>
      </w:r>
      <w:r w:rsidRPr="00D56421">
        <w:rPr>
          <w:rFonts w:ascii="Arial" w:hAnsi="Arial" w:cs="Arial"/>
          <w:noProof/>
        </w:rPr>
        <mc:AlternateContent>
          <mc:Choice Requires="wps">
            <w:drawing>
              <wp:anchor distT="0" distB="0" distL="114300" distR="114300" simplePos="0" relativeHeight="251669504" behindDoc="0" locked="0" layoutInCell="1" allowOverlap="1" wp14:anchorId="2AA55FA9" wp14:editId="1A1BB2B7">
                <wp:simplePos x="0" y="0"/>
                <wp:positionH relativeFrom="column">
                  <wp:posOffset>475933</wp:posOffset>
                </wp:positionH>
                <wp:positionV relativeFrom="paragraph">
                  <wp:posOffset>3903823</wp:posOffset>
                </wp:positionV>
                <wp:extent cx="148590" cy="102553"/>
                <wp:effectExtent l="23177" t="0" r="46038" b="46037"/>
                <wp:wrapNone/>
                <wp:docPr id="13" name="Right Arrow 13"/>
                <wp:cNvGraphicFramePr/>
                <a:graphic xmlns:a="http://schemas.openxmlformats.org/drawingml/2006/main">
                  <a:graphicData uri="http://schemas.microsoft.com/office/word/2010/wordprocessingShape">
                    <wps:wsp>
                      <wps:cNvSpPr/>
                      <wps:spPr>
                        <a:xfrm rot="5400000">
                          <a:off x="0" y="0"/>
                          <a:ext cx="148590" cy="10255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69523" id="Right Arrow 13" o:spid="_x0000_s1026" type="#_x0000_t13" style="position:absolute;margin-left:37.5pt;margin-top:307.4pt;width:11.7pt;height:8.1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77ngAIAAFAFAAAOAAAAZHJzL2Uyb0RvYy54bWysVE1v2zAMvQ/YfxB0Xx1nydYGdYqgRYcB&#10;RVu0HXpWZSk2IIsapcTJfv0oyXE/T8N8MESRfCQfSZ2e7TrDtgp9C7bi5dGEM2Ul1K1dV/zXw+WX&#10;Y858ELYWBqyq+F55frb8/Om0dws1hQZMrZARiPWL3lW8CcEtisLLRnXCH4FTlpQasBOBRFwXNYqe&#10;0DtTTCeTb0UPWDsEqbyn24us5MuEr7WS4UZrrwIzFafcQvpj+j/Ff7E8FYs1Cte0ckhD/EMWnWgt&#10;BR2hLkQQbIPtO6iulQgedDiS0BWgdStVqoGqKSdvqrlvhFOpFiLHu5Em//9g5fX2FllbU+++cmZF&#10;Rz26a9dNYCtE6BndEkW98wuyvHe3OEiejrHencaOIRCv89kkfokFqovtEsn7kWS1C0zSZTk7np9Q&#10;KySpysl0Pk8RigwVIR368ENBx+Kh4hizSckkaLG98oGSIIeDIQkxwZxSOoW9URHK2DulqToKO03e&#10;aa7UuUG2FTQRQkplQ5lVjahVvp6nQnKQ0SOFTIARWbfGjNgDQJzZ99gZZrCPriqN5eicGRvDvE4s&#10;O48eKTLYMDp3rQX8qDJDVQ2Rs/2BpExNZOkJ6j31PjWP+uGdvGyJ8Svhw61A2gK6pM0ON/TTBvqK&#10;w3DirAH889F9tKfhJC1nPW1Vxf3vjUDFmflpaWxPytksrmESZvPvUxLwpebppcZuunOgNpUpu3SM&#10;9sEcjhqhe6QHYBWjkkpYSbErLgMehPOQt52eEKlWq2RGq+dEuLL3TkbwyGqcpYfdo0A3jF2geb2G&#10;wwaKxZu5y7bR08JqE0C3aSifeR34prVNgzM8MfFdeCknq+eHcPkXAAD//wMAUEsDBBQABgAIAAAA&#10;IQAi5ACA4QAAAAkBAAAPAAAAZHJzL2Rvd25yZXYueG1sTI9NT8MwDIbvSPyHyEjcWNoxlVGaTtPE&#10;12XSKCBxzBrTdjRO1WRr6a/HnOBo+9Hr581Wo23FCXvfOFIQzyIQSKUzDVUK3l4frpYgfNBkdOsI&#10;FXyjh1V+fpbp1LiBXvBUhEpwCPlUK6hD6FIpfVmj1X7mOiS+fbre6sBjX0nT64HDbSvnUZRIqxvi&#10;D7XucFNj+VUcrYL36fGjrZ4oTJvt/WHaDbvnQ7FW6vJiXN+BCDiGPxh+9VkdcnbauyMZL1oFN8uE&#10;SQVJHM9BMHC74Cp7XlwvEpB5Jv83yH8AAAD//wMAUEsBAi0AFAAGAAgAAAAhALaDOJL+AAAA4QEA&#10;ABMAAAAAAAAAAAAAAAAAAAAAAFtDb250ZW50X1R5cGVzXS54bWxQSwECLQAUAAYACAAAACEAOP0h&#10;/9YAAACUAQAACwAAAAAAAAAAAAAAAAAvAQAAX3JlbHMvLnJlbHNQSwECLQAUAAYACAAAACEA7SO+&#10;54ACAABQBQAADgAAAAAAAAAAAAAAAAAuAgAAZHJzL2Uyb0RvYy54bWxQSwECLQAUAAYACAAAACEA&#10;IuQAgOEAAAAJAQAADwAAAAAAAAAAAAAAAADaBAAAZHJzL2Rvd25yZXYueG1sUEsFBgAAAAAEAAQA&#10;8wAAAOgFAAAAAA==&#10;" adj="14146" fillcolor="#4f81bd [3204]" strokecolor="#243f60 [1604]" strokeweight="2pt"/>
            </w:pict>
          </mc:Fallback>
        </mc:AlternateContent>
      </w:r>
      <w:r w:rsidRPr="00D56421">
        <w:rPr>
          <w:rFonts w:ascii="Arial" w:hAnsi="Arial" w:cs="Arial"/>
          <w:noProof/>
        </w:rPr>
        <mc:AlternateContent>
          <mc:Choice Requires="wps">
            <w:drawing>
              <wp:anchor distT="0" distB="0" distL="114300" distR="114300" simplePos="0" relativeHeight="251667456" behindDoc="0" locked="0" layoutInCell="1" allowOverlap="1" wp14:anchorId="5BF6E394" wp14:editId="738CFE58">
                <wp:simplePos x="0" y="0"/>
                <wp:positionH relativeFrom="column">
                  <wp:posOffset>1845306</wp:posOffset>
                </wp:positionH>
                <wp:positionV relativeFrom="paragraph">
                  <wp:posOffset>3909766</wp:posOffset>
                </wp:positionV>
                <wp:extent cx="148590" cy="102553"/>
                <wp:effectExtent l="23177" t="0" r="46038" b="46037"/>
                <wp:wrapNone/>
                <wp:docPr id="12" name="Right Arrow 12"/>
                <wp:cNvGraphicFramePr/>
                <a:graphic xmlns:a="http://schemas.openxmlformats.org/drawingml/2006/main">
                  <a:graphicData uri="http://schemas.microsoft.com/office/word/2010/wordprocessingShape">
                    <wps:wsp>
                      <wps:cNvSpPr/>
                      <wps:spPr>
                        <a:xfrm rot="5400000">
                          <a:off x="0" y="0"/>
                          <a:ext cx="148590" cy="10255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AB465" id="Right Arrow 12" o:spid="_x0000_s1026" type="#_x0000_t13" style="position:absolute;margin-left:145.3pt;margin-top:307.85pt;width:11.7pt;height:8.1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RTgAIAAFAFAAAOAAAAZHJzL2Uyb0RvYy54bWysVE1v2zAMvQ/YfxB0Xx1nydYGdYqgRYcB&#10;RVu0HXpWZSk2IIsapcTJfv0oyXE/T8N8MESRfCQfSZ2e7TrDtgp9C7bi5dGEM2Ul1K1dV/zXw+WX&#10;Y858ELYWBqyq+F55frb8/Om0dws1hQZMrZARiPWL3lW8CcEtisLLRnXCH4FTlpQasBOBRFwXNYqe&#10;0DtTTCeTb0UPWDsEqbyn24us5MuEr7WS4UZrrwIzFafcQvpj+j/Ff7E8FYs1Cte0ckhD/EMWnWgt&#10;BR2hLkQQbIPtO6iulQgedDiS0BWgdStVqoGqKSdvqrlvhFOpFiLHu5Em//9g5fX2FllbU++mnFnR&#10;UY/u2nUT2AoReka3RFHv/IIs790tDpKnY6x3p7FjCMTrfDaJX2KB6mK7RPJ+JFntApN0Wc6O5yfU&#10;CkmqcjKdz7/GCEWGipAOffihoGPxUHGM2aRkErTYXvmQHQ6G5B0TzCmlU9gbFaGMvVOaqqOw0+Sd&#10;5kqdG2RbQRMhpFQ2lFnViFrl63kqJAcZPVKOCTAi69aYEXsAiDP7HjvDDPbRVaWxHJ0zY2OY14ll&#10;59EjRQYbRueutYAfVWaoqiFytj+QlKmJLD1Bvafep+ZRP7yTly0xfiV8uBVIW0CXtNnhhn7aQF9x&#10;GE6cNYB/PrqP9jScpOWsp62quP+9Eag4Mz8tje1JOZvFNUzCbP59SgK+1Dy91NhNdw7UpjJll47R&#10;PpjDUSN0j/QArGJUUgkrKXbFZcCDcB7yttMTItVqlcxo9ZwIV/beyQgeWY2z9LB7FOiGsQs0r9dw&#10;2ECxeDN32TZ6WlhtAug2DeUzrwPftLZpcIYnJr4LL+Vk9fwQLv8CAAD//wMAUEsDBBQABgAIAAAA&#10;IQDqoCIv4wAAAAsBAAAPAAAAZHJzL2Rvd25yZXYueG1sTI/LTsMwEEX3SPyDNUjsqJP0IQhxqqri&#10;tUEqASSWbjIkKfY4it0m5OsZVrCcmaM752br0Rpxwt63jhTEswgEUumqlmoFb6/3V9cgfNBUaeMI&#10;FXyjh3V+fpbptHIDveCpCLXgEPKpVtCE0KVS+rJBq/3MdUh8+3S91YHHvpZVrwcOt0YmUbSSVrfE&#10;Hxrd4bbB8qs4WgXv08OHqR8pTNvnu8O0G3ZPh2Kj1OXFuLkFEXAMfzD86rM65Oy0d0eqvDAKkptF&#10;wqiCVZzEIJiYx9ECxJ438+USZJ7J/x3yHwAAAP//AwBQSwECLQAUAAYACAAAACEAtoM4kv4AAADh&#10;AQAAEwAAAAAAAAAAAAAAAAAAAAAAW0NvbnRlbnRfVHlwZXNdLnhtbFBLAQItABQABgAIAAAAIQA4&#10;/SH/1gAAAJQBAAALAAAAAAAAAAAAAAAAAC8BAABfcmVscy8ucmVsc1BLAQItABQABgAIAAAAIQCM&#10;bfRTgAIAAFAFAAAOAAAAAAAAAAAAAAAAAC4CAABkcnMvZTJvRG9jLnhtbFBLAQItABQABgAIAAAA&#10;IQDqoCIv4wAAAAsBAAAPAAAAAAAAAAAAAAAAANoEAABkcnMvZG93bnJldi54bWxQSwUGAAAAAAQA&#10;BADzAAAA6gUAAAAA&#10;" adj="14146" fillcolor="#4f81bd [3204]" strokecolor="#243f60 [1604]" strokeweight="2pt"/>
            </w:pict>
          </mc:Fallback>
        </mc:AlternateContent>
      </w:r>
      <w:r w:rsidR="00294A34" w:rsidRPr="00D56421">
        <w:rPr>
          <w:rFonts w:ascii="Arial" w:hAnsi="Arial" w:cs="Arial"/>
          <w:noProof/>
        </w:rPr>
        <mc:AlternateContent>
          <mc:Choice Requires="wps">
            <w:drawing>
              <wp:anchor distT="0" distB="0" distL="114300" distR="114300" simplePos="0" relativeHeight="251665408" behindDoc="0" locked="0" layoutInCell="1" allowOverlap="1" wp14:anchorId="205D3809" wp14:editId="3FC4582A">
                <wp:simplePos x="0" y="0"/>
                <wp:positionH relativeFrom="column">
                  <wp:posOffset>3250723</wp:posOffset>
                </wp:positionH>
                <wp:positionV relativeFrom="paragraph">
                  <wp:posOffset>3863498</wp:posOffset>
                </wp:positionV>
                <wp:extent cx="148590" cy="102553"/>
                <wp:effectExtent l="23177" t="0" r="46038" b="46037"/>
                <wp:wrapNone/>
                <wp:docPr id="11" name="Right Arrow 11"/>
                <wp:cNvGraphicFramePr/>
                <a:graphic xmlns:a="http://schemas.openxmlformats.org/drawingml/2006/main">
                  <a:graphicData uri="http://schemas.microsoft.com/office/word/2010/wordprocessingShape">
                    <wps:wsp>
                      <wps:cNvSpPr/>
                      <wps:spPr>
                        <a:xfrm rot="5400000">
                          <a:off x="0" y="0"/>
                          <a:ext cx="148590" cy="10255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62968" id="Right Arrow 11" o:spid="_x0000_s1026" type="#_x0000_t13" style="position:absolute;margin-left:255.95pt;margin-top:304.2pt;width:11.7pt;height:8.1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VtUgQIAAFAFAAAOAAAAZHJzL2Uyb0RvYy54bWysVE1v2zAMvQ/YfxB0Xx1nydYGdYqgRYcB&#10;RVu0HXpWZSk2IIsapcTJfv0oyXE/T8N8MESRfCQfSZ2e7TrDtgp9C7bi5dGEM2Ul1K1dV/zXw+WX&#10;Y858ELYWBqyq+F55frb8/Om0dws1hQZMrZARiPWL3lW8CcEtisLLRnXCH4FTlpQasBOBRFwXNYqe&#10;0DtTTCeTb0UPWDsEqbyn24us5MuEr7WS4UZrrwIzFafcQvpj+j/Ff7E8FYs1Cte0ckhD/EMWnWgt&#10;BR2hLkQQbIPtO6iulQgedDiS0BWgdStVqoGqKSdvqrlvhFOpFiLHu5Em//9g5fX2FllbU+9Kzqzo&#10;qEd37boJbIUIPaNboqh3fkGW9+4WB8nTMda709gxBOJ1PpvEL7FAdbFdInk/kqx2gUm6LGfH8xNq&#10;hSRVOZnO519jhCJDRUiHPvxQ0LF4qDjGbFIyCVpsr3zIDgdD8o4J5pTSKeyNilDG3ilN1VHYafJO&#10;c6XODbKtoIkQUiobyqxqRK3y9TwVkoOMHinHBBiRdWvMiD0AxJl9j51hBvvoqtJYjs6ZsTHM68Sy&#10;8+iRIoMNo3PXWsCPKjNU1RA52x9IytRElp6g3lPvU/OoH97Jy5YYvxI+3AqkLaBL2uxwQz9toK84&#10;DCfOGsA/H91HexpO0nLW01ZV3P/eCFScmZ+WxvaknM3iGiZhNv8+JQFfap5eauymOwdqE00mZZeO&#10;0T6Yw1EjdI/0AKxiVFIJKyl2xWXAg3Ae8rbTEyLVapXMaPWcCFf23skIHlmNs/SwexTohrELNK/X&#10;cNhAsXgzd9k2elpYbQLoNg3lM68D37S2aXCGJya+Cy/lZPX8EC7/AgAA//8DAFBLAwQUAAYACAAA&#10;ACEA5hswG+MAAAALAQAADwAAAGRycy9kb3ducmV2LnhtbEyPy07DMBBF90j8gzVI7KiTQEoV4lRV&#10;xWtTqaRFYunGJkmxx1HsNiFfz7CC5cwc3Tk3X47WsLPufetQQDyLgGmsnGqxFrDfPd0sgPkgUUnj&#10;UAv41h6WxeVFLjPlBnzT5zLUjELQZ1JAE0KXce6rRlvpZ67TSLdP11sZaOxrrno5ULg1PImiObey&#10;RfrQyE6vG119lScr4H16/jD1C4ZpvXk8Ttth+3osV0JcX42rB2BBj+EPhl99UoeCnA7uhMozIyCN&#10;05RQAfPojjoQkd7G98AOtEkWCfAi5/87FD8AAAD//wMAUEsBAi0AFAAGAAgAAAAhALaDOJL+AAAA&#10;4QEAABMAAAAAAAAAAAAAAAAAAAAAAFtDb250ZW50X1R5cGVzXS54bWxQSwECLQAUAAYACAAAACEA&#10;OP0h/9YAAACUAQAACwAAAAAAAAAAAAAAAAAvAQAAX3JlbHMvLnJlbHNQSwECLQAUAAYACAAAACEA&#10;brlbVIECAABQBQAADgAAAAAAAAAAAAAAAAAuAgAAZHJzL2Uyb0RvYy54bWxQSwECLQAUAAYACAAA&#10;ACEA5hswG+MAAAALAQAADwAAAAAAAAAAAAAAAADbBAAAZHJzL2Rvd25yZXYueG1sUEsFBgAAAAAE&#10;AAQA8wAAAOsFAAAAAA==&#10;" adj="14146" fillcolor="#4f81bd [3204]" strokecolor="#243f60 [1604]" strokeweight="2pt"/>
            </w:pict>
          </mc:Fallback>
        </mc:AlternateContent>
      </w:r>
      <w:r w:rsidR="00294A34" w:rsidRPr="00D56421">
        <w:rPr>
          <w:rFonts w:ascii="Arial" w:hAnsi="Arial" w:cs="Arial"/>
          <w:noProof/>
        </w:rPr>
        <mc:AlternateContent>
          <mc:Choice Requires="wps">
            <w:drawing>
              <wp:anchor distT="0" distB="0" distL="114300" distR="114300" simplePos="0" relativeHeight="251663360" behindDoc="0" locked="0" layoutInCell="1" allowOverlap="1" wp14:anchorId="37BA3DBD" wp14:editId="61A53126">
                <wp:simplePos x="0" y="0"/>
                <wp:positionH relativeFrom="column">
                  <wp:posOffset>3224212</wp:posOffset>
                </wp:positionH>
                <wp:positionV relativeFrom="paragraph">
                  <wp:posOffset>3765233</wp:posOffset>
                </wp:positionV>
                <wp:extent cx="192405" cy="102870"/>
                <wp:effectExtent l="25718" t="12382" r="42862" b="23813"/>
                <wp:wrapNone/>
                <wp:docPr id="10" name="Right Arrow 10"/>
                <wp:cNvGraphicFramePr/>
                <a:graphic xmlns:a="http://schemas.openxmlformats.org/drawingml/2006/main">
                  <a:graphicData uri="http://schemas.microsoft.com/office/word/2010/wordprocessingShape">
                    <wps:wsp>
                      <wps:cNvSpPr/>
                      <wps:spPr>
                        <a:xfrm rot="5400000" flipH="1">
                          <a:off x="0" y="0"/>
                          <a:ext cx="192405" cy="1028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8F40E" id="Right Arrow 10" o:spid="_x0000_s1026" type="#_x0000_t13" style="position:absolute;margin-left:253.85pt;margin-top:296.5pt;width:15.15pt;height:8.1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GhhAIAAFoFAAAOAAAAZHJzL2Uyb0RvYy54bWysVFFP2zAQfp+0/2D5fSSt2gEVKapAbJMQ&#10;IGDi2Th2Y8nxeWe3affrd3bSgADtYVoeIp99993d5+98dr5rLdsqDAZcxSdHJWfKSaiNW1f85+PV&#10;lxPOQhSuFhacqvheBX6+/PzprPMLNYUGbK2QEYgLi85XvInRL4oiyEa1IhyBV44ONWArIpm4LmoU&#10;HaG3tpiW5deiA6w9glQh0O5lf8iXGV9rJeOt1kFFZitOtcX8x/x/Tv9ieSYWaxS+MXIoQ/xDFa0w&#10;jpKOUJciCrZB8w6qNRIhgI5HEtoCtDZS5R6om0n5ppuHRniVeyFygh9pCv8PVt5s75CZmu6O6HGi&#10;pTu6N+smshUidIx2iaLOhwV5Pvg7HKxAy9TvTmPLEIjX+axMH2faGv+d8DIf1CHbZbr3I91qF5mk&#10;zcnpdFbOOZN0NCmnJ8c5V9GDJnCPIX5T0LK0qDimunJZGVpsr0Okcijg4EhGKrUvLq/i3qoEZd29&#10;0tQnpZ3m6KwwdWGRbQVpQ0ipXOxrDo2oVb89zy31ScaInDIDJmRtrB2xB4Ck3vfYPczgn0JVFugY&#10;XP6tsD54jMiZwcUxuDUO8CMAS10NmXv/A0k9NYmlZ6j3pIJ8jXSBwcsrQ4xfixDvBNI80CbNeLyl&#10;n7bQVRyGFWcN4O+P9pM/yZROOetovioefm0EKs7sD0cCPp3MZgQbszGbH0/JwNcnz69P3Ka9ALqm&#10;Sa4uL5N/tIelRmif6ClYpax0JJyk3BWXEQ/GReznnh4TqVar7EZD6EW8dg9eHhSbtPS4exLoB9lF&#10;0usNHGZRLN7orvdN9+FgtYmgTRblC68D3zTAWTjDY5NeiNd29np5Epd/AAAA//8DAFBLAwQUAAYA&#10;CAAAACEA7cZ17d8AAAALAQAADwAAAGRycy9kb3ducmV2LnhtbEyPwU7DMAyG70i8Q2QkbizNoNVW&#10;mk7TEBw40YHENWtCU5E4VZOu3dtjTnCz5V+fv7/aLd6xsxljH1CCWGXADLZB99hJ+Hh/vtsAi0mh&#10;Vi6gkXAxEXb19VWlSh1mbMz5mDpGEIylkmBTGkrOY2uNV3EVBoN0+wqjV4nWseN6VDPBvePrLCu4&#10;Vz3SB6sGc7Cm/T5OXkJxcNnr9BbFJb5sP5/m2Oyta6S8vVn2j8CSWdJfGH71SR1qcjqFCXVkTkIu&#10;Hkg90bDJt8Aokd8LancivCjWwOuK/+9Q/wAAAP//AwBQSwECLQAUAAYACAAAACEAtoM4kv4AAADh&#10;AQAAEwAAAAAAAAAAAAAAAAAAAAAAW0NvbnRlbnRfVHlwZXNdLnhtbFBLAQItABQABgAIAAAAIQA4&#10;/SH/1gAAAJQBAAALAAAAAAAAAAAAAAAAAC8BAABfcmVscy8ucmVsc1BLAQItABQABgAIAAAAIQCd&#10;tqGhhAIAAFoFAAAOAAAAAAAAAAAAAAAAAC4CAABkcnMvZTJvRG9jLnhtbFBLAQItABQABgAIAAAA&#10;IQDtxnXt3wAAAAsBAAAPAAAAAAAAAAAAAAAAAN4EAABkcnMvZG93bnJldi54bWxQSwUGAAAAAAQA&#10;BADzAAAA6gUAAAAA&#10;" adj="15826" fillcolor="#4f81bd [3204]" strokecolor="#243f60 [1604]" strokeweight="2pt"/>
            </w:pict>
          </mc:Fallback>
        </mc:AlternateContent>
      </w:r>
      <w:r w:rsidR="00862DEF" w:rsidRPr="00D56421">
        <w:rPr>
          <w:rFonts w:ascii="Arial" w:hAnsi="Arial" w:cs="Arial"/>
          <w:noProof/>
        </w:rPr>
        <w:drawing>
          <wp:inline distT="0" distB="0" distL="0" distR="0" wp14:anchorId="2C5ADE83" wp14:editId="598C5969">
            <wp:extent cx="6648450" cy="4762500"/>
            <wp:effectExtent l="0" t="0" r="3810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E589CE7" w14:textId="405778E6" w:rsidR="00862DEF" w:rsidRPr="00D56421" w:rsidRDefault="00862DEF" w:rsidP="00862DEF">
      <w:pPr>
        <w:pStyle w:val="NoSpacing"/>
        <w:rPr>
          <w:rFonts w:ascii="Arial" w:hAnsi="Arial" w:cs="Arial"/>
        </w:rPr>
      </w:pPr>
    </w:p>
    <w:p w14:paraId="2D68AC36" w14:textId="029E54D1" w:rsidR="0071446D" w:rsidRPr="00D56421" w:rsidRDefault="0071446D" w:rsidP="008A7656">
      <w:pPr>
        <w:pStyle w:val="Heading1"/>
        <w:ind w:left="709" w:hanging="567"/>
        <w:rPr>
          <w:rFonts w:ascii="Arial" w:hAnsi="Arial" w:cs="Arial"/>
        </w:rPr>
      </w:pPr>
      <w:bookmarkStart w:id="4" w:name="_Toc517270877"/>
      <w:r w:rsidRPr="00D56421">
        <w:rPr>
          <w:rFonts w:ascii="Arial" w:hAnsi="Arial" w:cs="Arial"/>
        </w:rPr>
        <w:t>Entitlement</w:t>
      </w:r>
      <w:bookmarkEnd w:id="4"/>
    </w:p>
    <w:p w14:paraId="3C2AF44E" w14:textId="3B48CD2D" w:rsidR="00247145" w:rsidRPr="00D56421" w:rsidRDefault="00247145" w:rsidP="00247145">
      <w:pPr>
        <w:pStyle w:val="Heading2"/>
        <w:rPr>
          <w:rFonts w:ascii="Arial" w:hAnsi="Arial" w:cs="Arial"/>
        </w:rPr>
      </w:pPr>
      <w:bookmarkStart w:id="5" w:name="_Toc517270878"/>
      <w:r w:rsidRPr="00D56421">
        <w:rPr>
          <w:rFonts w:ascii="Arial" w:hAnsi="Arial" w:cs="Arial"/>
        </w:rPr>
        <w:t>During their time at Ashton Sixth Form College, 16-19 students are entitled to access:</w:t>
      </w:r>
      <w:bookmarkEnd w:id="5"/>
      <w:r w:rsidR="00B86152" w:rsidRPr="00D56421">
        <w:rPr>
          <w:rFonts w:ascii="Arial" w:hAnsi="Arial" w:cs="Arial"/>
        </w:rPr>
        <w:br/>
      </w:r>
    </w:p>
    <w:p w14:paraId="23A35362" w14:textId="6989AA88" w:rsidR="0071446D" w:rsidRPr="00D56421" w:rsidRDefault="00247145" w:rsidP="00247145">
      <w:pPr>
        <w:pStyle w:val="Heading3"/>
        <w:rPr>
          <w:rFonts w:ascii="Arial" w:hAnsi="Arial" w:cs="Arial"/>
        </w:rPr>
      </w:pPr>
      <w:bookmarkStart w:id="6" w:name="_Toc517270879"/>
      <w:r w:rsidRPr="00D56421">
        <w:rPr>
          <w:rFonts w:ascii="Arial" w:hAnsi="Arial" w:cs="Arial"/>
        </w:rPr>
        <w:t xml:space="preserve">A </w:t>
      </w:r>
      <w:r w:rsidR="001C7C14" w:rsidRPr="00D56421">
        <w:rPr>
          <w:rFonts w:ascii="Arial" w:hAnsi="Arial" w:cs="Arial"/>
        </w:rPr>
        <w:t xml:space="preserve">stable </w:t>
      </w:r>
      <w:r w:rsidR="0071446D" w:rsidRPr="00D56421">
        <w:rPr>
          <w:rFonts w:ascii="Arial" w:hAnsi="Arial" w:cs="Arial"/>
        </w:rPr>
        <w:t>Careers Education</w:t>
      </w:r>
      <w:r w:rsidRPr="00D56421">
        <w:rPr>
          <w:rFonts w:ascii="Arial" w:hAnsi="Arial" w:cs="Arial"/>
        </w:rPr>
        <w:t xml:space="preserve"> programme suited to their level of study</w:t>
      </w:r>
      <w:bookmarkEnd w:id="6"/>
    </w:p>
    <w:p w14:paraId="4BC2A02E" w14:textId="4E98CF0B" w:rsidR="0071446D" w:rsidRPr="00D56421" w:rsidRDefault="0071446D" w:rsidP="00DD5E8A">
      <w:pPr>
        <w:pStyle w:val="ListParagraph"/>
        <w:numPr>
          <w:ilvl w:val="0"/>
          <w:numId w:val="7"/>
        </w:numPr>
        <w:spacing w:after="160" w:line="259" w:lineRule="auto"/>
        <w:rPr>
          <w:rFonts w:ascii="Arial" w:hAnsi="Arial" w:cs="Arial"/>
          <w:b/>
        </w:rPr>
      </w:pPr>
      <w:r w:rsidRPr="00D56421">
        <w:rPr>
          <w:rFonts w:ascii="Arial" w:hAnsi="Arial" w:cs="Arial"/>
        </w:rPr>
        <w:t>Structured and targeted careers programme delivered to all cohorts through tutorials</w:t>
      </w:r>
      <w:r w:rsidR="00014929" w:rsidRPr="00D56421">
        <w:rPr>
          <w:rFonts w:ascii="Arial" w:hAnsi="Arial" w:cs="Arial"/>
        </w:rPr>
        <w:t>, information resources</w:t>
      </w:r>
      <w:r w:rsidR="00B86152" w:rsidRPr="00D56421">
        <w:rPr>
          <w:rFonts w:ascii="Arial" w:hAnsi="Arial" w:cs="Arial"/>
        </w:rPr>
        <w:t xml:space="preserve"> and cross college events (see </w:t>
      </w:r>
      <w:r w:rsidR="00D56421">
        <w:rPr>
          <w:rFonts w:ascii="Arial" w:hAnsi="Arial" w:cs="Arial"/>
        </w:rPr>
        <w:t>‘Careers Programme’</w:t>
      </w:r>
      <w:r w:rsidR="00B86152" w:rsidRPr="00D56421">
        <w:rPr>
          <w:rFonts w:ascii="Arial" w:hAnsi="Arial" w:cs="Arial"/>
        </w:rPr>
        <w:t>)</w:t>
      </w:r>
    </w:p>
    <w:p w14:paraId="6D93C052" w14:textId="22BD71F6" w:rsidR="0071446D" w:rsidRPr="00D56421" w:rsidRDefault="0071446D" w:rsidP="00DD5E8A">
      <w:pPr>
        <w:pStyle w:val="ListParagraph"/>
        <w:numPr>
          <w:ilvl w:val="0"/>
          <w:numId w:val="7"/>
        </w:numPr>
        <w:spacing w:after="160" w:line="259" w:lineRule="auto"/>
        <w:rPr>
          <w:rFonts w:ascii="Arial" w:hAnsi="Arial" w:cs="Arial"/>
        </w:rPr>
      </w:pPr>
      <w:r w:rsidRPr="00D56421">
        <w:rPr>
          <w:rFonts w:ascii="Arial" w:hAnsi="Arial" w:cs="Arial"/>
        </w:rPr>
        <w:t>Regular input from external providers such as univers</w:t>
      </w:r>
      <w:r w:rsidR="00B86152" w:rsidRPr="00D56421">
        <w:rPr>
          <w:rFonts w:ascii="Arial" w:hAnsi="Arial" w:cs="Arial"/>
        </w:rPr>
        <w:t>ities, apprenticeship providers,</w:t>
      </w:r>
      <w:r w:rsidRPr="00D56421">
        <w:rPr>
          <w:rFonts w:ascii="Arial" w:hAnsi="Arial" w:cs="Arial"/>
        </w:rPr>
        <w:t xml:space="preserve"> employers </w:t>
      </w:r>
      <w:r w:rsidR="00B86152" w:rsidRPr="00D56421">
        <w:rPr>
          <w:rFonts w:ascii="Arial" w:hAnsi="Arial" w:cs="Arial"/>
        </w:rPr>
        <w:t>and industry representatives</w:t>
      </w:r>
    </w:p>
    <w:p w14:paraId="6CF217D2" w14:textId="29FDE9B8" w:rsidR="007476BC" w:rsidRPr="00D56421" w:rsidRDefault="007476BC" w:rsidP="00DD5E8A">
      <w:pPr>
        <w:pStyle w:val="ListParagraph"/>
        <w:numPr>
          <w:ilvl w:val="0"/>
          <w:numId w:val="7"/>
        </w:numPr>
        <w:spacing w:after="160" w:line="259" w:lineRule="auto"/>
        <w:rPr>
          <w:rFonts w:ascii="Arial" w:hAnsi="Arial" w:cs="Arial"/>
        </w:rPr>
      </w:pPr>
      <w:r w:rsidRPr="00D56421">
        <w:rPr>
          <w:rFonts w:ascii="Arial" w:hAnsi="Arial" w:cs="Arial"/>
        </w:rPr>
        <w:t>Careers programme available to prospective and current students via the college website</w:t>
      </w:r>
    </w:p>
    <w:p w14:paraId="4282AB99" w14:textId="3BFA66DC" w:rsidR="007476BC" w:rsidRPr="00D56421" w:rsidRDefault="007476BC" w:rsidP="00DD5E8A">
      <w:pPr>
        <w:pStyle w:val="ListParagraph"/>
        <w:numPr>
          <w:ilvl w:val="0"/>
          <w:numId w:val="7"/>
        </w:numPr>
        <w:spacing w:after="160" w:line="259" w:lineRule="auto"/>
        <w:rPr>
          <w:rFonts w:ascii="Arial" w:hAnsi="Arial" w:cs="Arial"/>
        </w:rPr>
      </w:pPr>
      <w:r w:rsidRPr="00D56421">
        <w:rPr>
          <w:rFonts w:ascii="Arial" w:hAnsi="Arial" w:cs="Arial"/>
        </w:rPr>
        <w:t>Programme ensures students have information about all possible progression routes</w:t>
      </w:r>
    </w:p>
    <w:p w14:paraId="0CFC0938" w14:textId="5777E51B" w:rsidR="007476BC" w:rsidRPr="00D56421" w:rsidRDefault="007476BC" w:rsidP="00DD5E8A">
      <w:pPr>
        <w:pStyle w:val="ListParagraph"/>
        <w:numPr>
          <w:ilvl w:val="0"/>
          <w:numId w:val="7"/>
        </w:numPr>
        <w:spacing w:after="160" w:line="259" w:lineRule="auto"/>
        <w:rPr>
          <w:rFonts w:ascii="Arial" w:hAnsi="Arial" w:cs="Arial"/>
        </w:rPr>
      </w:pPr>
      <w:r w:rsidRPr="00D56421">
        <w:rPr>
          <w:rFonts w:ascii="Arial" w:hAnsi="Arial" w:cs="Arial"/>
        </w:rPr>
        <w:t xml:space="preserve">Careers section on VLE and </w:t>
      </w:r>
      <w:proofErr w:type="spellStart"/>
      <w:r w:rsidRPr="00D56421">
        <w:rPr>
          <w:rFonts w:ascii="Arial" w:hAnsi="Arial" w:cs="Arial"/>
        </w:rPr>
        <w:t>Unifrog</w:t>
      </w:r>
      <w:proofErr w:type="spellEnd"/>
      <w:r w:rsidRPr="00D56421">
        <w:rPr>
          <w:rFonts w:ascii="Arial" w:hAnsi="Arial" w:cs="Arial"/>
        </w:rPr>
        <w:t xml:space="preserve"> bring together a wide a range of information resources available to students and parents</w:t>
      </w:r>
    </w:p>
    <w:p w14:paraId="64C4DACD" w14:textId="290AD212" w:rsidR="00991E07" w:rsidRPr="00D56421" w:rsidRDefault="00991E07" w:rsidP="00DD5E8A">
      <w:pPr>
        <w:pStyle w:val="ListParagraph"/>
        <w:numPr>
          <w:ilvl w:val="0"/>
          <w:numId w:val="7"/>
        </w:numPr>
        <w:spacing w:after="160" w:line="259" w:lineRule="auto"/>
        <w:rPr>
          <w:rFonts w:ascii="Arial" w:hAnsi="Arial" w:cs="Arial"/>
        </w:rPr>
      </w:pPr>
      <w:r w:rsidRPr="00D56421">
        <w:rPr>
          <w:rFonts w:ascii="Arial" w:hAnsi="Arial" w:cs="Arial"/>
        </w:rPr>
        <w:t xml:space="preserve">Cross college programmes such as ‘Realising Aspirations’ </w:t>
      </w:r>
      <w:r w:rsidR="00CD2852" w:rsidRPr="00D56421">
        <w:rPr>
          <w:rFonts w:ascii="Arial" w:hAnsi="Arial" w:cs="Arial"/>
        </w:rPr>
        <w:t xml:space="preserve">(university preparation) </w:t>
      </w:r>
      <w:r w:rsidRPr="00D56421">
        <w:rPr>
          <w:rFonts w:ascii="Arial" w:hAnsi="Arial" w:cs="Arial"/>
        </w:rPr>
        <w:t xml:space="preserve">and ‘Jumpstart Your Future’ </w:t>
      </w:r>
      <w:r w:rsidR="00CD2852" w:rsidRPr="00D56421">
        <w:rPr>
          <w:rFonts w:ascii="Arial" w:hAnsi="Arial" w:cs="Arial"/>
        </w:rPr>
        <w:t xml:space="preserve">(employability and skills development) </w:t>
      </w:r>
      <w:r w:rsidRPr="00D56421">
        <w:rPr>
          <w:rFonts w:ascii="Arial" w:hAnsi="Arial" w:cs="Arial"/>
        </w:rPr>
        <w:t xml:space="preserve">have been developed to </w:t>
      </w:r>
      <w:r w:rsidRPr="00D56421">
        <w:rPr>
          <w:rFonts w:ascii="Arial" w:hAnsi="Arial" w:cs="Arial"/>
        </w:rPr>
        <w:lastRenderedPageBreak/>
        <w:t xml:space="preserve">support </w:t>
      </w:r>
      <w:r w:rsidR="00CD2852" w:rsidRPr="00D56421">
        <w:rPr>
          <w:rFonts w:ascii="Arial" w:hAnsi="Arial" w:cs="Arial"/>
        </w:rPr>
        <w:t>students and raise aspirations, regardless of whether students are considering university or employment/apprenticeships. This ensures parity of esteem between the two routes</w:t>
      </w:r>
    </w:p>
    <w:p w14:paraId="6160093B" w14:textId="77777777" w:rsidR="001C7C14" w:rsidRPr="00D56421" w:rsidRDefault="001C7C14" w:rsidP="001C7C14">
      <w:pPr>
        <w:pStyle w:val="ListParagraph"/>
        <w:spacing w:after="160" w:line="259" w:lineRule="auto"/>
        <w:rPr>
          <w:rFonts w:ascii="Arial" w:hAnsi="Arial" w:cs="Arial"/>
        </w:rPr>
      </w:pPr>
    </w:p>
    <w:p w14:paraId="125920E7" w14:textId="22585AB1" w:rsidR="001C7C14" w:rsidRPr="00D56421" w:rsidRDefault="001C7C14" w:rsidP="001C7C14">
      <w:pPr>
        <w:pStyle w:val="Heading3"/>
        <w:rPr>
          <w:rFonts w:ascii="Arial" w:hAnsi="Arial" w:cs="Arial"/>
        </w:rPr>
      </w:pPr>
      <w:bookmarkStart w:id="7" w:name="_Toc517270880"/>
      <w:r w:rsidRPr="00D56421">
        <w:rPr>
          <w:rFonts w:ascii="Arial" w:hAnsi="Arial" w:cs="Arial"/>
        </w:rPr>
        <w:t xml:space="preserve">Activities, </w:t>
      </w:r>
      <w:r w:rsidR="00584D43" w:rsidRPr="00D56421">
        <w:rPr>
          <w:rFonts w:ascii="Arial" w:hAnsi="Arial" w:cs="Arial"/>
        </w:rPr>
        <w:t>resources and a</w:t>
      </w:r>
      <w:r w:rsidRPr="00D56421">
        <w:rPr>
          <w:rFonts w:ascii="Arial" w:hAnsi="Arial" w:cs="Arial"/>
        </w:rPr>
        <w:t>dvice based on local and national labour market information</w:t>
      </w:r>
      <w:r w:rsidR="00584D43" w:rsidRPr="00D56421">
        <w:rPr>
          <w:rFonts w:ascii="Arial" w:hAnsi="Arial" w:cs="Arial"/>
        </w:rPr>
        <w:t xml:space="preserve"> (LMI)</w:t>
      </w:r>
      <w:bookmarkEnd w:id="7"/>
      <w:r w:rsidR="00D56421" w:rsidRPr="00D56421">
        <w:rPr>
          <w:rFonts w:ascii="Arial" w:hAnsi="Arial" w:cs="Arial"/>
        </w:rPr>
        <w:t xml:space="preserve"> </w:t>
      </w:r>
    </w:p>
    <w:p w14:paraId="101AC8B6" w14:textId="64CFA8DE" w:rsidR="00584D43" w:rsidRPr="00D56421" w:rsidRDefault="00584D43" w:rsidP="00584D43">
      <w:pPr>
        <w:pStyle w:val="ListParagraph"/>
        <w:numPr>
          <w:ilvl w:val="0"/>
          <w:numId w:val="6"/>
        </w:numPr>
        <w:spacing w:after="160" w:line="259" w:lineRule="auto"/>
        <w:rPr>
          <w:rFonts w:ascii="Arial" w:hAnsi="Arial" w:cs="Arial"/>
        </w:rPr>
      </w:pPr>
      <w:r w:rsidRPr="00D56421">
        <w:rPr>
          <w:rFonts w:ascii="Arial" w:hAnsi="Arial" w:cs="Arial"/>
        </w:rPr>
        <w:t xml:space="preserve">Access to </w:t>
      </w:r>
      <w:proofErr w:type="spellStart"/>
      <w:r w:rsidRPr="00D56421">
        <w:rPr>
          <w:rFonts w:ascii="Arial" w:hAnsi="Arial" w:cs="Arial"/>
        </w:rPr>
        <w:t>Unifrog</w:t>
      </w:r>
      <w:proofErr w:type="spellEnd"/>
      <w:r w:rsidRPr="00D56421">
        <w:rPr>
          <w:rFonts w:ascii="Arial" w:hAnsi="Arial" w:cs="Arial"/>
        </w:rPr>
        <w:t>, and online information platform that contains LMI from key employment sectors, options with my subject guides and information about universities and apprenticeships</w:t>
      </w:r>
    </w:p>
    <w:p w14:paraId="087E857C" w14:textId="74E8FC41" w:rsidR="001C7C14" w:rsidRPr="00D56421" w:rsidRDefault="00584D43" w:rsidP="00584D43">
      <w:pPr>
        <w:pStyle w:val="ListParagraph"/>
        <w:numPr>
          <w:ilvl w:val="0"/>
          <w:numId w:val="6"/>
        </w:numPr>
        <w:spacing w:after="160" w:line="259" w:lineRule="auto"/>
        <w:rPr>
          <w:rFonts w:ascii="Arial" w:hAnsi="Arial" w:cs="Arial"/>
        </w:rPr>
      </w:pPr>
      <w:r w:rsidRPr="00D56421">
        <w:rPr>
          <w:rFonts w:ascii="Arial" w:hAnsi="Arial" w:cs="Arial"/>
        </w:rPr>
        <w:t xml:space="preserve">Links to a range of LMI sources available </w:t>
      </w:r>
      <w:r w:rsidR="00680575" w:rsidRPr="00D56421">
        <w:rPr>
          <w:rFonts w:ascii="Arial" w:hAnsi="Arial" w:cs="Arial"/>
        </w:rPr>
        <w:t>on our VLE</w:t>
      </w:r>
    </w:p>
    <w:p w14:paraId="0B55C811" w14:textId="6156417E" w:rsidR="00680575" w:rsidRPr="00D56421" w:rsidRDefault="00680575" w:rsidP="00584D43">
      <w:pPr>
        <w:pStyle w:val="ListParagraph"/>
        <w:numPr>
          <w:ilvl w:val="0"/>
          <w:numId w:val="6"/>
        </w:numPr>
        <w:spacing w:after="160" w:line="259" w:lineRule="auto"/>
        <w:rPr>
          <w:rFonts w:ascii="Arial" w:hAnsi="Arial" w:cs="Arial"/>
        </w:rPr>
      </w:pPr>
      <w:r w:rsidRPr="00D56421">
        <w:rPr>
          <w:rFonts w:ascii="Arial" w:hAnsi="Arial" w:cs="Arial"/>
        </w:rPr>
        <w:t>LMI sessions delivered as part of all tutorial programmes to teach students how to use and interpret LMI sources</w:t>
      </w:r>
    </w:p>
    <w:p w14:paraId="29223FC7" w14:textId="4D44BBDD" w:rsidR="00680575" w:rsidRPr="00D56421" w:rsidRDefault="00680575" w:rsidP="00584D43">
      <w:pPr>
        <w:pStyle w:val="ListParagraph"/>
        <w:numPr>
          <w:ilvl w:val="0"/>
          <w:numId w:val="6"/>
        </w:numPr>
        <w:spacing w:after="160" w:line="259" w:lineRule="auto"/>
        <w:rPr>
          <w:rFonts w:ascii="Arial" w:hAnsi="Arial" w:cs="Arial"/>
        </w:rPr>
      </w:pPr>
      <w:r w:rsidRPr="00D56421">
        <w:rPr>
          <w:rFonts w:ascii="Arial" w:hAnsi="Arial" w:cs="Arial"/>
        </w:rPr>
        <w:t>Employers and industry representatives asked to cover LMI within their sector as part of any talks delivered to students</w:t>
      </w:r>
    </w:p>
    <w:p w14:paraId="6EB7849E" w14:textId="53E705BB" w:rsidR="001C7C14" w:rsidRPr="00D56421" w:rsidRDefault="001C7C14" w:rsidP="001C7C14">
      <w:pPr>
        <w:pStyle w:val="Heading3"/>
        <w:rPr>
          <w:rFonts w:ascii="Arial" w:hAnsi="Arial" w:cs="Arial"/>
        </w:rPr>
      </w:pPr>
      <w:bookmarkStart w:id="8" w:name="_Toc517270881"/>
      <w:r w:rsidRPr="00D56421">
        <w:rPr>
          <w:rFonts w:ascii="Arial" w:hAnsi="Arial" w:cs="Arial"/>
        </w:rPr>
        <w:t xml:space="preserve">Activities, </w:t>
      </w:r>
      <w:r w:rsidR="00584D43" w:rsidRPr="00D56421">
        <w:rPr>
          <w:rFonts w:ascii="Arial" w:hAnsi="Arial" w:cs="Arial"/>
        </w:rPr>
        <w:t>resources</w:t>
      </w:r>
      <w:r w:rsidRPr="00D56421">
        <w:rPr>
          <w:rFonts w:ascii="Arial" w:hAnsi="Arial" w:cs="Arial"/>
        </w:rPr>
        <w:t xml:space="preserve"> and </w:t>
      </w:r>
      <w:r w:rsidR="00584D43" w:rsidRPr="00D56421">
        <w:rPr>
          <w:rFonts w:ascii="Arial" w:hAnsi="Arial" w:cs="Arial"/>
        </w:rPr>
        <w:t>a</w:t>
      </w:r>
      <w:r w:rsidRPr="00D56421">
        <w:rPr>
          <w:rFonts w:ascii="Arial" w:hAnsi="Arial" w:cs="Arial"/>
        </w:rPr>
        <w:t xml:space="preserve">dvice </w:t>
      </w:r>
      <w:r w:rsidRPr="00D56421">
        <w:rPr>
          <w:rFonts w:ascii="Arial" w:hAnsi="Arial" w:cs="Arial"/>
        </w:rPr>
        <w:t>that addresses the needs of each student</w:t>
      </w:r>
      <w:bookmarkEnd w:id="8"/>
    </w:p>
    <w:p w14:paraId="05ACA28F" w14:textId="5229043F" w:rsidR="001C7C14" w:rsidRPr="00D56421" w:rsidRDefault="00680575" w:rsidP="00680575">
      <w:pPr>
        <w:pStyle w:val="ListParagraph"/>
        <w:numPr>
          <w:ilvl w:val="0"/>
          <w:numId w:val="6"/>
        </w:numPr>
        <w:spacing w:after="160" w:line="259" w:lineRule="auto"/>
        <w:rPr>
          <w:rFonts w:ascii="Arial" w:hAnsi="Arial" w:cs="Arial"/>
        </w:rPr>
      </w:pPr>
      <w:r w:rsidRPr="00D56421">
        <w:rPr>
          <w:rFonts w:ascii="Arial" w:hAnsi="Arial" w:cs="Arial"/>
        </w:rPr>
        <w:t xml:space="preserve">Tutorial programmes tailored to the cohort </w:t>
      </w:r>
    </w:p>
    <w:p w14:paraId="0A94B344" w14:textId="77777777" w:rsidR="00680575" w:rsidRPr="00D56421" w:rsidRDefault="00680575" w:rsidP="00680575">
      <w:pPr>
        <w:pStyle w:val="ListParagraph"/>
        <w:numPr>
          <w:ilvl w:val="0"/>
          <w:numId w:val="6"/>
        </w:numPr>
        <w:spacing w:after="160" w:line="259" w:lineRule="auto"/>
        <w:rPr>
          <w:rFonts w:ascii="Arial" w:hAnsi="Arial" w:cs="Arial"/>
          <w:b/>
        </w:rPr>
      </w:pPr>
      <w:r w:rsidRPr="00D56421">
        <w:rPr>
          <w:rFonts w:ascii="Arial" w:hAnsi="Arial" w:cs="Arial"/>
        </w:rPr>
        <w:t>Creation of UCAS and non-UCAS A2 groups allows highly targeted interventions and activities that are relevant to the students present</w:t>
      </w:r>
    </w:p>
    <w:p w14:paraId="7DD621DA" w14:textId="77777777" w:rsidR="00680575" w:rsidRPr="00D56421" w:rsidRDefault="00680575" w:rsidP="00680575">
      <w:pPr>
        <w:pStyle w:val="ListParagraph"/>
        <w:numPr>
          <w:ilvl w:val="0"/>
          <w:numId w:val="6"/>
        </w:numPr>
        <w:spacing w:after="160" w:line="259" w:lineRule="auto"/>
        <w:rPr>
          <w:rFonts w:ascii="Arial" w:hAnsi="Arial" w:cs="Arial"/>
        </w:rPr>
      </w:pPr>
      <w:r w:rsidRPr="00D56421">
        <w:rPr>
          <w:rFonts w:ascii="Arial" w:hAnsi="Arial" w:cs="Arial"/>
        </w:rPr>
        <w:t>Separate bespoke tutorial programme for high achievers</w:t>
      </w:r>
    </w:p>
    <w:p w14:paraId="00C2F476" w14:textId="0C85D04F" w:rsidR="00680575" w:rsidRPr="00D56421" w:rsidRDefault="007476BC" w:rsidP="00680575">
      <w:pPr>
        <w:pStyle w:val="ListParagraph"/>
        <w:numPr>
          <w:ilvl w:val="0"/>
          <w:numId w:val="6"/>
        </w:numPr>
        <w:spacing w:after="160" w:line="259" w:lineRule="auto"/>
        <w:rPr>
          <w:rFonts w:ascii="Arial" w:hAnsi="Arial" w:cs="Arial"/>
        </w:rPr>
      </w:pPr>
      <w:r w:rsidRPr="00D56421">
        <w:rPr>
          <w:rFonts w:ascii="Arial" w:hAnsi="Arial" w:cs="Arial"/>
        </w:rPr>
        <w:t xml:space="preserve">Interventions are timely and well planned to fit into the learner journey </w:t>
      </w:r>
      <w:r w:rsidR="00991E07" w:rsidRPr="00D56421">
        <w:rPr>
          <w:rFonts w:ascii="Arial" w:hAnsi="Arial" w:cs="Arial"/>
        </w:rPr>
        <w:t>to ensure greatest impact</w:t>
      </w:r>
    </w:p>
    <w:p w14:paraId="73C8F18B" w14:textId="2898146F" w:rsidR="007476BC" w:rsidRPr="00D56421" w:rsidRDefault="00991E07" w:rsidP="00680575">
      <w:pPr>
        <w:pStyle w:val="ListParagraph"/>
        <w:numPr>
          <w:ilvl w:val="0"/>
          <w:numId w:val="6"/>
        </w:numPr>
        <w:spacing w:after="160" w:line="259" w:lineRule="auto"/>
        <w:rPr>
          <w:rFonts w:ascii="Arial" w:hAnsi="Arial" w:cs="Arial"/>
        </w:rPr>
      </w:pPr>
      <w:r w:rsidRPr="00D56421">
        <w:rPr>
          <w:rFonts w:ascii="Arial" w:hAnsi="Arial" w:cs="Arial"/>
        </w:rPr>
        <w:t>Equality and diversity is considered within the planning of all activities and programmes</w:t>
      </w:r>
    </w:p>
    <w:p w14:paraId="2D6F7995" w14:textId="74C37AFA" w:rsidR="00991E07" w:rsidRPr="00D56421" w:rsidRDefault="00991E07" w:rsidP="00680575">
      <w:pPr>
        <w:pStyle w:val="ListParagraph"/>
        <w:numPr>
          <w:ilvl w:val="0"/>
          <w:numId w:val="6"/>
        </w:numPr>
        <w:spacing w:after="160" w:line="259" w:lineRule="auto"/>
        <w:rPr>
          <w:rFonts w:ascii="Arial" w:hAnsi="Arial" w:cs="Arial"/>
        </w:rPr>
      </w:pPr>
      <w:r w:rsidRPr="00D56421">
        <w:rPr>
          <w:rFonts w:ascii="Arial" w:hAnsi="Arial" w:cs="Arial"/>
        </w:rPr>
        <w:t>Raising aspirations and supporting students to realise their ambitions remains at the heart of what we do</w:t>
      </w:r>
      <w:r w:rsidR="00CD2852" w:rsidRPr="00D56421">
        <w:rPr>
          <w:rFonts w:ascii="Arial" w:hAnsi="Arial" w:cs="Arial"/>
        </w:rPr>
        <w:t>. Our two core programmes (Realising Aspirations and Jumpstart Your Future) are designed to equip students with the skills and experiences needed to realise their ambitions</w:t>
      </w:r>
    </w:p>
    <w:p w14:paraId="47FF1700" w14:textId="0E25E246" w:rsidR="001C7C14" w:rsidRPr="00D56421" w:rsidRDefault="001C7C14" w:rsidP="001C7C14">
      <w:pPr>
        <w:pStyle w:val="Heading3"/>
        <w:rPr>
          <w:rFonts w:ascii="Arial" w:hAnsi="Arial" w:cs="Arial"/>
        </w:rPr>
      </w:pPr>
      <w:bookmarkStart w:id="9" w:name="_Toc517270882"/>
      <w:r w:rsidRPr="00D56421">
        <w:rPr>
          <w:rFonts w:ascii="Arial" w:hAnsi="Arial" w:cs="Arial"/>
        </w:rPr>
        <w:t>Experiences that link curriculum learning to careers</w:t>
      </w:r>
      <w:r w:rsidRPr="00D56421">
        <w:rPr>
          <w:rFonts w:ascii="Arial" w:hAnsi="Arial" w:cs="Arial"/>
        </w:rPr>
        <w:t xml:space="preserve"> </w:t>
      </w:r>
      <w:r w:rsidR="002F028B" w:rsidRPr="00D56421">
        <w:rPr>
          <w:rFonts w:ascii="Arial" w:hAnsi="Arial" w:cs="Arial"/>
        </w:rPr>
        <w:t>and industry</w:t>
      </w:r>
      <w:bookmarkEnd w:id="9"/>
    </w:p>
    <w:p w14:paraId="20223A63" w14:textId="6A3A607B" w:rsidR="001C7C14" w:rsidRPr="00D56421" w:rsidRDefault="001C7C14" w:rsidP="001C7C14">
      <w:pPr>
        <w:pStyle w:val="ListParagraph"/>
        <w:numPr>
          <w:ilvl w:val="0"/>
          <w:numId w:val="13"/>
        </w:numPr>
        <w:spacing w:after="160" w:line="259" w:lineRule="auto"/>
        <w:rPr>
          <w:rFonts w:ascii="Arial" w:hAnsi="Arial" w:cs="Arial"/>
        </w:rPr>
      </w:pPr>
      <w:r w:rsidRPr="00D56421">
        <w:rPr>
          <w:rFonts w:ascii="Arial" w:hAnsi="Arial" w:cs="Arial"/>
        </w:rPr>
        <w:t xml:space="preserve">Employability skills are embedded into </w:t>
      </w:r>
      <w:r w:rsidR="00CD2852" w:rsidRPr="00D56421">
        <w:rPr>
          <w:rFonts w:ascii="Arial" w:hAnsi="Arial" w:cs="Arial"/>
        </w:rPr>
        <w:t xml:space="preserve">and highlighted on </w:t>
      </w:r>
      <w:r w:rsidRPr="00D56421">
        <w:rPr>
          <w:rFonts w:ascii="Arial" w:hAnsi="Arial" w:cs="Arial"/>
        </w:rPr>
        <w:t>all schemes of work across all curriculum areas</w:t>
      </w:r>
    </w:p>
    <w:p w14:paraId="7EB981E7" w14:textId="30272EC7" w:rsidR="007476BC" w:rsidRPr="00D56421" w:rsidRDefault="007476BC" w:rsidP="001C7C14">
      <w:pPr>
        <w:pStyle w:val="ListParagraph"/>
        <w:numPr>
          <w:ilvl w:val="0"/>
          <w:numId w:val="13"/>
        </w:numPr>
        <w:spacing w:after="160" w:line="259" w:lineRule="auto"/>
        <w:rPr>
          <w:rFonts w:ascii="Arial" w:hAnsi="Arial" w:cs="Arial"/>
        </w:rPr>
      </w:pPr>
      <w:r w:rsidRPr="00D56421">
        <w:rPr>
          <w:rFonts w:ascii="Arial" w:hAnsi="Arial" w:cs="Arial"/>
        </w:rPr>
        <w:t xml:space="preserve">Annual topic audits identify areas of the curriculum that can be enhanced by </w:t>
      </w:r>
      <w:r w:rsidR="00991E07" w:rsidRPr="00D56421">
        <w:rPr>
          <w:rFonts w:ascii="Arial" w:hAnsi="Arial" w:cs="Arial"/>
        </w:rPr>
        <w:t>an encounter</w:t>
      </w:r>
      <w:r w:rsidR="00CD2852" w:rsidRPr="00D56421">
        <w:rPr>
          <w:rFonts w:ascii="Arial" w:hAnsi="Arial" w:cs="Arial"/>
        </w:rPr>
        <w:t xml:space="preserve"> with an employer, </w:t>
      </w:r>
      <w:r w:rsidR="00991E07" w:rsidRPr="00D56421">
        <w:rPr>
          <w:rFonts w:ascii="Arial" w:hAnsi="Arial" w:cs="Arial"/>
        </w:rPr>
        <w:t xml:space="preserve">industry representative </w:t>
      </w:r>
      <w:r w:rsidR="00CD2852" w:rsidRPr="00D56421">
        <w:rPr>
          <w:rFonts w:ascii="Arial" w:hAnsi="Arial" w:cs="Arial"/>
        </w:rPr>
        <w:t>or an experience of a workplace</w:t>
      </w:r>
    </w:p>
    <w:p w14:paraId="5C26A435" w14:textId="77777777" w:rsidR="001C7C14" w:rsidRPr="00D56421" w:rsidRDefault="001C7C14" w:rsidP="001C7C14">
      <w:pPr>
        <w:pStyle w:val="ListParagraph"/>
        <w:numPr>
          <w:ilvl w:val="0"/>
          <w:numId w:val="13"/>
        </w:numPr>
        <w:spacing w:after="160" w:line="259" w:lineRule="auto"/>
        <w:rPr>
          <w:rFonts w:ascii="Arial" w:hAnsi="Arial" w:cs="Arial"/>
        </w:rPr>
      </w:pPr>
      <w:r w:rsidRPr="00D56421">
        <w:rPr>
          <w:rFonts w:ascii="Arial" w:hAnsi="Arial" w:cs="Arial"/>
        </w:rPr>
        <w:t>All curriculum areas provide students with access to relevant HE intuitions and employers to motivate and inspire students</w:t>
      </w:r>
    </w:p>
    <w:p w14:paraId="1814D85B" w14:textId="3054EE5F" w:rsidR="001C7C14" w:rsidRPr="00D56421" w:rsidRDefault="002F028B" w:rsidP="001C7C14">
      <w:pPr>
        <w:pStyle w:val="Heading3"/>
        <w:rPr>
          <w:rFonts w:ascii="Arial" w:hAnsi="Arial" w:cs="Arial"/>
        </w:rPr>
      </w:pPr>
      <w:bookmarkStart w:id="10" w:name="_Toc517270883"/>
      <w:r w:rsidRPr="00D56421">
        <w:rPr>
          <w:rFonts w:ascii="Arial" w:hAnsi="Arial" w:cs="Arial"/>
        </w:rPr>
        <w:t>Encounters with employers and industry representatives</w:t>
      </w:r>
      <w:bookmarkEnd w:id="10"/>
    </w:p>
    <w:p w14:paraId="75CB6CAB" w14:textId="321F0477" w:rsidR="001C7C14" w:rsidRPr="00D56421" w:rsidRDefault="00CD2852" w:rsidP="00CD2852">
      <w:pPr>
        <w:pStyle w:val="ListParagraph"/>
        <w:numPr>
          <w:ilvl w:val="0"/>
          <w:numId w:val="13"/>
        </w:numPr>
        <w:spacing w:after="160" w:line="259" w:lineRule="auto"/>
        <w:rPr>
          <w:rFonts w:ascii="Arial" w:hAnsi="Arial" w:cs="Arial"/>
        </w:rPr>
      </w:pPr>
      <w:r w:rsidRPr="00D56421">
        <w:rPr>
          <w:rFonts w:ascii="Arial" w:hAnsi="Arial" w:cs="Arial"/>
        </w:rPr>
        <w:t xml:space="preserve">Every student has multiple opportunities to learn from employers and industry </w:t>
      </w:r>
      <w:r w:rsidR="00072039" w:rsidRPr="00D56421">
        <w:rPr>
          <w:rFonts w:ascii="Arial" w:hAnsi="Arial" w:cs="Arial"/>
        </w:rPr>
        <w:t xml:space="preserve">about employability skills and the world of work </w:t>
      </w:r>
    </w:p>
    <w:p w14:paraId="65EC37A1" w14:textId="582C65E0" w:rsidR="00072039" w:rsidRPr="00D56421" w:rsidRDefault="00072039" w:rsidP="00CD2852">
      <w:pPr>
        <w:pStyle w:val="ListParagraph"/>
        <w:numPr>
          <w:ilvl w:val="0"/>
          <w:numId w:val="13"/>
        </w:numPr>
        <w:spacing w:after="160" w:line="259" w:lineRule="auto"/>
        <w:rPr>
          <w:rFonts w:ascii="Arial" w:hAnsi="Arial" w:cs="Arial"/>
        </w:rPr>
      </w:pPr>
      <w:r w:rsidRPr="00D56421">
        <w:rPr>
          <w:rFonts w:ascii="Arial" w:hAnsi="Arial" w:cs="Arial"/>
        </w:rPr>
        <w:t>Variety of visiting speakers invited</w:t>
      </w:r>
      <w:r w:rsidR="00093C1E" w:rsidRPr="00D56421">
        <w:rPr>
          <w:rFonts w:ascii="Arial" w:hAnsi="Arial" w:cs="Arial"/>
        </w:rPr>
        <w:t xml:space="preserve"> as part of Imagine Your Future month in March</w:t>
      </w:r>
    </w:p>
    <w:p w14:paraId="400E28F8" w14:textId="524685B8" w:rsidR="00093C1E" w:rsidRPr="00D56421" w:rsidRDefault="00093C1E" w:rsidP="00CD2852">
      <w:pPr>
        <w:pStyle w:val="ListParagraph"/>
        <w:numPr>
          <w:ilvl w:val="0"/>
          <w:numId w:val="13"/>
        </w:numPr>
        <w:spacing w:after="160" w:line="259" w:lineRule="auto"/>
        <w:rPr>
          <w:rFonts w:ascii="Arial" w:hAnsi="Arial" w:cs="Arial"/>
        </w:rPr>
      </w:pPr>
      <w:r w:rsidRPr="00D56421">
        <w:rPr>
          <w:rFonts w:ascii="Arial" w:hAnsi="Arial" w:cs="Arial"/>
        </w:rPr>
        <w:t>Imagine Your Future fair is open to all students and their parents and brings together around 70 representatives from higher education, apprenticeships, employers and industry representatives</w:t>
      </w:r>
    </w:p>
    <w:p w14:paraId="0B585E75" w14:textId="25C635E4" w:rsidR="00093C1E" w:rsidRPr="00D56421" w:rsidRDefault="00093C1E" w:rsidP="00CD2852">
      <w:pPr>
        <w:pStyle w:val="ListParagraph"/>
        <w:numPr>
          <w:ilvl w:val="0"/>
          <w:numId w:val="13"/>
        </w:numPr>
        <w:spacing w:after="160" w:line="259" w:lineRule="auto"/>
        <w:rPr>
          <w:rFonts w:ascii="Arial" w:hAnsi="Arial" w:cs="Arial"/>
        </w:rPr>
      </w:pPr>
      <w:r w:rsidRPr="00D56421">
        <w:rPr>
          <w:rFonts w:ascii="Arial" w:hAnsi="Arial" w:cs="Arial"/>
        </w:rPr>
        <w:t>Jumpstart Your Future employability programme for ambitious students interested in apprenticeships, school leaver programmes and graduate schemes is delivered by local and national employers such as Ernst &amp; Young and Brother</w:t>
      </w:r>
    </w:p>
    <w:p w14:paraId="436571A9" w14:textId="2AF68F57" w:rsidR="00093C1E" w:rsidRPr="00D56421" w:rsidRDefault="00093C1E" w:rsidP="00CD2852">
      <w:pPr>
        <w:pStyle w:val="ListParagraph"/>
        <w:numPr>
          <w:ilvl w:val="0"/>
          <w:numId w:val="13"/>
        </w:numPr>
        <w:spacing w:after="160" w:line="259" w:lineRule="auto"/>
        <w:rPr>
          <w:rFonts w:ascii="Arial" w:hAnsi="Arial" w:cs="Arial"/>
        </w:rPr>
      </w:pPr>
      <w:r w:rsidRPr="00D56421">
        <w:rPr>
          <w:rFonts w:ascii="Arial" w:hAnsi="Arial" w:cs="Arial"/>
        </w:rPr>
        <w:lastRenderedPageBreak/>
        <w:t xml:space="preserve">Work experience schemes, </w:t>
      </w:r>
      <w:proofErr w:type="spellStart"/>
      <w:r w:rsidRPr="00D56421">
        <w:rPr>
          <w:rFonts w:ascii="Arial" w:hAnsi="Arial" w:cs="Arial"/>
        </w:rPr>
        <w:t>masterclasses</w:t>
      </w:r>
      <w:proofErr w:type="spellEnd"/>
      <w:r w:rsidRPr="00D56421">
        <w:rPr>
          <w:rFonts w:ascii="Arial" w:hAnsi="Arial" w:cs="Arial"/>
        </w:rPr>
        <w:t xml:space="preserve"> and industry tasters days are promoted regularly throughout the college</w:t>
      </w:r>
    </w:p>
    <w:p w14:paraId="12F06244" w14:textId="01459D47" w:rsidR="00093C1E" w:rsidRPr="00D56421" w:rsidRDefault="00516E06" w:rsidP="00CD2852">
      <w:pPr>
        <w:pStyle w:val="ListParagraph"/>
        <w:numPr>
          <w:ilvl w:val="0"/>
          <w:numId w:val="13"/>
        </w:numPr>
        <w:spacing w:after="160" w:line="259" w:lineRule="auto"/>
        <w:rPr>
          <w:rFonts w:ascii="Arial" w:hAnsi="Arial" w:cs="Arial"/>
        </w:rPr>
      </w:pPr>
      <w:r w:rsidRPr="00D56421">
        <w:rPr>
          <w:rFonts w:ascii="Arial" w:hAnsi="Arial" w:cs="Arial"/>
        </w:rPr>
        <w:t>Partnership with Arts Emergency provide 10-15 students per year with a professional mentor from within the Arts and Creative industries</w:t>
      </w:r>
    </w:p>
    <w:p w14:paraId="51A52812" w14:textId="4E4990BC" w:rsidR="001C7C14" w:rsidRPr="00D56421" w:rsidRDefault="00516E06" w:rsidP="008D34BD">
      <w:pPr>
        <w:pStyle w:val="ListParagraph"/>
        <w:numPr>
          <w:ilvl w:val="0"/>
          <w:numId w:val="13"/>
        </w:numPr>
        <w:spacing w:after="160" w:line="259" w:lineRule="auto"/>
        <w:rPr>
          <w:rFonts w:ascii="Arial" w:hAnsi="Arial" w:cs="Arial"/>
        </w:rPr>
      </w:pPr>
      <w:r w:rsidRPr="00D56421">
        <w:rPr>
          <w:rFonts w:ascii="Arial" w:hAnsi="Arial" w:cs="Arial"/>
        </w:rPr>
        <w:t>Employer talks for non-UCAS groups with employers s</w:t>
      </w:r>
      <w:r w:rsidR="00D56421" w:rsidRPr="00D56421">
        <w:rPr>
          <w:rFonts w:ascii="Arial" w:hAnsi="Arial" w:cs="Arial"/>
        </w:rPr>
        <w:t>uch as Sainsbury’s and Barclays</w:t>
      </w:r>
    </w:p>
    <w:p w14:paraId="54377605" w14:textId="77777777" w:rsidR="001C7C14" w:rsidRPr="00D56421" w:rsidRDefault="001C7C14" w:rsidP="001C7C14">
      <w:pPr>
        <w:pStyle w:val="ListParagraph"/>
        <w:spacing w:after="160" w:line="259" w:lineRule="auto"/>
        <w:rPr>
          <w:rFonts w:ascii="Arial" w:hAnsi="Arial" w:cs="Arial"/>
        </w:rPr>
      </w:pPr>
    </w:p>
    <w:p w14:paraId="2F9264CF" w14:textId="4BA520E2" w:rsidR="0071446D" w:rsidRPr="00D56421" w:rsidRDefault="006B156E" w:rsidP="00247145">
      <w:pPr>
        <w:pStyle w:val="Heading3"/>
        <w:rPr>
          <w:rFonts w:ascii="Arial" w:hAnsi="Arial" w:cs="Arial"/>
        </w:rPr>
      </w:pPr>
      <w:bookmarkStart w:id="11" w:name="_Toc517270884"/>
      <w:r w:rsidRPr="00D56421">
        <w:rPr>
          <w:rFonts w:ascii="Arial" w:hAnsi="Arial" w:cs="Arial"/>
        </w:rPr>
        <w:t>Work-related experiences through Placements and industry engagement</w:t>
      </w:r>
      <w:bookmarkEnd w:id="11"/>
    </w:p>
    <w:p w14:paraId="1E32312B" w14:textId="59FBC8B4" w:rsidR="0071446D" w:rsidRPr="00D56421" w:rsidRDefault="0071446D" w:rsidP="00DD5E8A">
      <w:pPr>
        <w:pStyle w:val="ListParagraph"/>
        <w:numPr>
          <w:ilvl w:val="0"/>
          <w:numId w:val="8"/>
        </w:numPr>
        <w:spacing w:after="160" w:line="259" w:lineRule="auto"/>
        <w:rPr>
          <w:rFonts w:ascii="Arial" w:hAnsi="Arial" w:cs="Arial"/>
        </w:rPr>
      </w:pPr>
      <w:r w:rsidRPr="00D56421">
        <w:rPr>
          <w:rFonts w:ascii="Arial" w:hAnsi="Arial" w:cs="Arial"/>
        </w:rPr>
        <w:t>Work-</w:t>
      </w:r>
      <w:r w:rsidR="006B156E" w:rsidRPr="00D56421">
        <w:rPr>
          <w:rFonts w:ascii="Arial" w:hAnsi="Arial" w:cs="Arial"/>
        </w:rPr>
        <w:t xml:space="preserve">based </w:t>
      </w:r>
      <w:r w:rsidRPr="00D56421">
        <w:rPr>
          <w:rFonts w:ascii="Arial" w:hAnsi="Arial" w:cs="Arial"/>
        </w:rPr>
        <w:t>learning is a key part of all</w:t>
      </w:r>
      <w:r w:rsidR="00247145" w:rsidRPr="00D56421">
        <w:rPr>
          <w:rFonts w:ascii="Arial" w:hAnsi="Arial" w:cs="Arial"/>
        </w:rPr>
        <w:t xml:space="preserve"> Level 3</w:t>
      </w:r>
      <w:r w:rsidRPr="00D56421">
        <w:rPr>
          <w:rFonts w:ascii="Arial" w:hAnsi="Arial" w:cs="Arial"/>
        </w:rPr>
        <w:t xml:space="preserve"> vocational study programmes through </w:t>
      </w:r>
      <w:r w:rsidR="00247145" w:rsidRPr="00D56421">
        <w:rPr>
          <w:rFonts w:ascii="Arial" w:hAnsi="Arial" w:cs="Arial"/>
        </w:rPr>
        <w:t>work placements and work-related experiences</w:t>
      </w:r>
    </w:p>
    <w:p w14:paraId="0695128B" w14:textId="77777777" w:rsidR="0071446D" w:rsidRPr="00D56421" w:rsidRDefault="0071446D" w:rsidP="00DD5E8A">
      <w:pPr>
        <w:pStyle w:val="ListParagraph"/>
        <w:numPr>
          <w:ilvl w:val="0"/>
          <w:numId w:val="8"/>
        </w:numPr>
        <w:spacing w:after="160" w:line="259" w:lineRule="auto"/>
        <w:rPr>
          <w:rFonts w:ascii="Arial" w:hAnsi="Arial" w:cs="Arial"/>
        </w:rPr>
      </w:pPr>
      <w:r w:rsidRPr="00D56421">
        <w:rPr>
          <w:rFonts w:ascii="Arial" w:hAnsi="Arial" w:cs="Arial"/>
        </w:rPr>
        <w:t>Links with over 300 employers and alumni who provide work placements</w:t>
      </w:r>
    </w:p>
    <w:p w14:paraId="1FF522C2" w14:textId="77777777" w:rsidR="0071446D" w:rsidRPr="00D56421" w:rsidRDefault="0071446D" w:rsidP="00DD5E8A">
      <w:pPr>
        <w:pStyle w:val="ListParagraph"/>
        <w:numPr>
          <w:ilvl w:val="0"/>
          <w:numId w:val="8"/>
        </w:numPr>
        <w:spacing w:after="160" w:line="259" w:lineRule="auto"/>
        <w:rPr>
          <w:rFonts w:ascii="Arial" w:hAnsi="Arial" w:cs="Arial"/>
        </w:rPr>
      </w:pPr>
      <w:r w:rsidRPr="00D56421">
        <w:rPr>
          <w:rFonts w:ascii="Arial" w:hAnsi="Arial" w:cs="Arial"/>
        </w:rPr>
        <w:t>Placements also available to all students following an AS/A-level programme</w:t>
      </w:r>
    </w:p>
    <w:p w14:paraId="1EE825E3" w14:textId="77777777" w:rsidR="0071446D" w:rsidRPr="00D56421" w:rsidRDefault="0071446D" w:rsidP="00DD5E8A">
      <w:pPr>
        <w:pStyle w:val="ListParagraph"/>
        <w:numPr>
          <w:ilvl w:val="0"/>
          <w:numId w:val="8"/>
        </w:numPr>
        <w:spacing w:after="160" w:line="259" w:lineRule="auto"/>
        <w:rPr>
          <w:rFonts w:ascii="Arial" w:hAnsi="Arial" w:cs="Arial"/>
        </w:rPr>
      </w:pPr>
      <w:r w:rsidRPr="00D56421">
        <w:rPr>
          <w:rFonts w:ascii="Arial" w:hAnsi="Arial" w:cs="Arial"/>
        </w:rPr>
        <w:t>Active Alumni group on LinkedIn. Provide regular opportunities for alumni to engage with current students and act as a role model within promotional materials</w:t>
      </w:r>
    </w:p>
    <w:p w14:paraId="4B024AE2" w14:textId="006F2402" w:rsidR="0071446D" w:rsidRPr="00D56421" w:rsidRDefault="00C854A5" w:rsidP="00DD5E8A">
      <w:pPr>
        <w:pStyle w:val="ListParagraph"/>
        <w:numPr>
          <w:ilvl w:val="0"/>
          <w:numId w:val="8"/>
        </w:numPr>
        <w:spacing w:after="160" w:line="259" w:lineRule="auto"/>
        <w:rPr>
          <w:rFonts w:ascii="Arial" w:hAnsi="Arial" w:cs="Arial"/>
        </w:rPr>
      </w:pPr>
      <w:r w:rsidRPr="00D56421">
        <w:rPr>
          <w:rFonts w:ascii="Arial" w:hAnsi="Arial" w:cs="Arial"/>
        </w:rPr>
        <w:t xml:space="preserve">Site visits to local employers in related industries </w:t>
      </w:r>
      <w:r w:rsidR="00CC05C2" w:rsidRPr="00D56421">
        <w:rPr>
          <w:rFonts w:ascii="Arial" w:hAnsi="Arial" w:cs="Arial"/>
        </w:rPr>
        <w:t>embedded into</w:t>
      </w:r>
      <w:r w:rsidRPr="00D56421">
        <w:rPr>
          <w:rFonts w:ascii="Arial" w:hAnsi="Arial" w:cs="Arial"/>
        </w:rPr>
        <w:t xml:space="preserve"> curriculum schemes of work</w:t>
      </w:r>
    </w:p>
    <w:p w14:paraId="31FF9CA4" w14:textId="77777777" w:rsidR="0071446D" w:rsidRPr="00D56421" w:rsidRDefault="0071446D" w:rsidP="0071446D">
      <w:pPr>
        <w:pStyle w:val="ListParagraph"/>
        <w:rPr>
          <w:rFonts w:ascii="Arial" w:hAnsi="Arial" w:cs="Arial"/>
        </w:rPr>
      </w:pPr>
    </w:p>
    <w:p w14:paraId="3628FF91" w14:textId="05567B2C" w:rsidR="0071446D" w:rsidRPr="00D56421" w:rsidRDefault="006B156E" w:rsidP="006B156E">
      <w:pPr>
        <w:pStyle w:val="Heading3"/>
        <w:rPr>
          <w:rFonts w:ascii="Arial" w:hAnsi="Arial" w:cs="Arial"/>
        </w:rPr>
      </w:pPr>
      <w:bookmarkStart w:id="12" w:name="_Toc517270885"/>
      <w:r w:rsidRPr="00D56421">
        <w:rPr>
          <w:rFonts w:ascii="Arial" w:hAnsi="Arial" w:cs="Arial"/>
        </w:rPr>
        <w:t>Comprehensive information about Higher Education</w:t>
      </w:r>
      <w:r w:rsidR="00C854A5" w:rsidRPr="00D56421">
        <w:rPr>
          <w:rFonts w:ascii="Arial" w:hAnsi="Arial" w:cs="Arial"/>
        </w:rPr>
        <w:t xml:space="preserve"> (HE)</w:t>
      </w:r>
      <w:r w:rsidR="0071446D" w:rsidRPr="00D56421">
        <w:rPr>
          <w:rFonts w:ascii="Arial" w:hAnsi="Arial" w:cs="Arial"/>
        </w:rPr>
        <w:t xml:space="preserve"> and </w:t>
      </w:r>
      <w:r w:rsidR="00C854A5" w:rsidRPr="00D56421">
        <w:rPr>
          <w:rFonts w:ascii="Arial" w:hAnsi="Arial" w:cs="Arial"/>
        </w:rPr>
        <w:t>encounters with HE institutions</w:t>
      </w:r>
      <w:bookmarkEnd w:id="12"/>
    </w:p>
    <w:p w14:paraId="5DE13C29" w14:textId="77777777" w:rsidR="0071446D" w:rsidRPr="00D56421" w:rsidRDefault="0071446D" w:rsidP="00DD5E8A">
      <w:pPr>
        <w:pStyle w:val="ListParagraph"/>
        <w:numPr>
          <w:ilvl w:val="0"/>
          <w:numId w:val="9"/>
        </w:numPr>
        <w:spacing w:after="160" w:line="259" w:lineRule="auto"/>
        <w:rPr>
          <w:rFonts w:ascii="Arial" w:hAnsi="Arial" w:cs="Arial"/>
          <w:b/>
        </w:rPr>
      </w:pPr>
      <w:r w:rsidRPr="00D56421">
        <w:rPr>
          <w:rFonts w:ascii="Arial" w:hAnsi="Arial" w:cs="Arial"/>
        </w:rPr>
        <w:t>Links with over 30 universities from around the country</w:t>
      </w:r>
    </w:p>
    <w:p w14:paraId="24CDCC9C" w14:textId="77777777" w:rsidR="0071446D" w:rsidRPr="00D56421" w:rsidRDefault="0071446D" w:rsidP="00DD5E8A">
      <w:pPr>
        <w:pStyle w:val="ListParagraph"/>
        <w:numPr>
          <w:ilvl w:val="0"/>
          <w:numId w:val="9"/>
        </w:numPr>
        <w:spacing w:after="160" w:line="259" w:lineRule="auto"/>
        <w:rPr>
          <w:rFonts w:ascii="Arial" w:hAnsi="Arial" w:cs="Arial"/>
          <w:b/>
        </w:rPr>
      </w:pPr>
      <w:r w:rsidRPr="00D56421">
        <w:rPr>
          <w:rFonts w:ascii="Arial" w:hAnsi="Arial" w:cs="Arial"/>
        </w:rPr>
        <w:t>All A1 and L2 students attend the UCAS convention in Manchester City Centre</w:t>
      </w:r>
    </w:p>
    <w:p w14:paraId="062F3CBD" w14:textId="77777777" w:rsidR="0071446D" w:rsidRPr="00D56421" w:rsidRDefault="0071446D" w:rsidP="00DD5E8A">
      <w:pPr>
        <w:pStyle w:val="ListParagraph"/>
        <w:numPr>
          <w:ilvl w:val="0"/>
          <w:numId w:val="9"/>
        </w:numPr>
        <w:spacing w:after="160" w:line="259" w:lineRule="auto"/>
        <w:rPr>
          <w:rFonts w:ascii="Arial" w:hAnsi="Arial" w:cs="Arial"/>
          <w:b/>
        </w:rPr>
      </w:pPr>
      <w:r w:rsidRPr="00D56421">
        <w:rPr>
          <w:rFonts w:ascii="Arial" w:hAnsi="Arial" w:cs="Arial"/>
        </w:rPr>
        <w:t>Universities are in attendance at numerous careers events throughout the year including information stands in careers area, Imagine Your Future, University Life talks, Student Finance Talks, Promotion of WP schemes such as MAP and Access to Leeds, A2 Applications Day, Employability Week</w:t>
      </w:r>
    </w:p>
    <w:p w14:paraId="5D39DDC0" w14:textId="42C508F7" w:rsidR="0071446D" w:rsidRPr="00D56421" w:rsidRDefault="00CC05C2" w:rsidP="00DD5E8A">
      <w:pPr>
        <w:pStyle w:val="ListParagraph"/>
        <w:numPr>
          <w:ilvl w:val="0"/>
          <w:numId w:val="9"/>
        </w:numPr>
        <w:spacing w:after="160" w:line="259" w:lineRule="auto"/>
        <w:rPr>
          <w:rFonts w:ascii="Arial" w:hAnsi="Arial" w:cs="Arial"/>
          <w:b/>
        </w:rPr>
      </w:pPr>
      <w:r w:rsidRPr="00D56421">
        <w:rPr>
          <w:rFonts w:ascii="Arial" w:hAnsi="Arial" w:cs="Arial"/>
        </w:rPr>
        <w:t xml:space="preserve">Higher </w:t>
      </w:r>
      <w:r w:rsidR="0071446D" w:rsidRPr="00D56421">
        <w:rPr>
          <w:rFonts w:ascii="Arial" w:hAnsi="Arial" w:cs="Arial"/>
        </w:rPr>
        <w:t>Apprenticeship providers are in attendance at numerous careers events throughout the year including information stands in careers area, Imagine Your Future, A2 Applications Day, Employability Week and talks to non-UCAS tutor groups</w:t>
      </w:r>
    </w:p>
    <w:p w14:paraId="0FFCE658" w14:textId="774083B1" w:rsidR="0071446D" w:rsidRPr="00D56421" w:rsidRDefault="0071446D" w:rsidP="00DD5E8A">
      <w:pPr>
        <w:pStyle w:val="ListParagraph"/>
        <w:numPr>
          <w:ilvl w:val="0"/>
          <w:numId w:val="9"/>
        </w:numPr>
        <w:spacing w:after="160" w:line="259" w:lineRule="auto"/>
        <w:rPr>
          <w:rFonts w:ascii="Arial" w:hAnsi="Arial" w:cs="Arial"/>
          <w:b/>
        </w:rPr>
      </w:pPr>
      <w:r w:rsidRPr="00D56421">
        <w:rPr>
          <w:rFonts w:ascii="Arial" w:hAnsi="Arial" w:cs="Arial"/>
        </w:rPr>
        <w:t xml:space="preserve">Involvement in the Y12 </w:t>
      </w:r>
      <w:r w:rsidR="00C854A5" w:rsidRPr="00D56421">
        <w:rPr>
          <w:rFonts w:ascii="Arial" w:hAnsi="Arial" w:cs="Arial"/>
        </w:rPr>
        <w:t>Realising</w:t>
      </w:r>
      <w:r w:rsidRPr="00D56421">
        <w:rPr>
          <w:rFonts w:ascii="Arial" w:hAnsi="Arial" w:cs="Arial"/>
        </w:rPr>
        <w:t xml:space="preserve"> Aspiration</w:t>
      </w:r>
      <w:r w:rsidR="00C854A5" w:rsidRPr="00D56421">
        <w:rPr>
          <w:rFonts w:ascii="Arial" w:hAnsi="Arial" w:cs="Arial"/>
        </w:rPr>
        <w:t>s</w:t>
      </w:r>
      <w:r w:rsidRPr="00D56421">
        <w:rPr>
          <w:rFonts w:ascii="Arial" w:hAnsi="Arial" w:cs="Arial"/>
        </w:rPr>
        <w:t xml:space="preserve"> programme </w:t>
      </w:r>
    </w:p>
    <w:p w14:paraId="2EEC95C7" w14:textId="742F2F76" w:rsidR="0071446D" w:rsidRPr="00D56421" w:rsidRDefault="00C854A5" w:rsidP="00CC05C2">
      <w:pPr>
        <w:pStyle w:val="ListParagraph"/>
        <w:numPr>
          <w:ilvl w:val="0"/>
          <w:numId w:val="30"/>
        </w:numPr>
        <w:spacing w:after="160" w:line="259" w:lineRule="auto"/>
        <w:rPr>
          <w:rFonts w:ascii="Arial" w:hAnsi="Arial" w:cs="Arial"/>
        </w:rPr>
      </w:pPr>
      <w:r w:rsidRPr="00D56421">
        <w:rPr>
          <w:rFonts w:ascii="Arial" w:hAnsi="Arial" w:cs="Arial"/>
        </w:rPr>
        <w:t>Realising</w:t>
      </w:r>
      <w:r w:rsidR="0071446D" w:rsidRPr="00D56421">
        <w:rPr>
          <w:rFonts w:ascii="Arial" w:hAnsi="Arial" w:cs="Arial"/>
        </w:rPr>
        <w:t xml:space="preserve"> Aspiration</w:t>
      </w:r>
      <w:r w:rsidRPr="00D56421">
        <w:rPr>
          <w:rFonts w:ascii="Arial" w:hAnsi="Arial" w:cs="Arial"/>
        </w:rPr>
        <w:t>s</w:t>
      </w:r>
      <w:r w:rsidR="0071446D" w:rsidRPr="00D56421">
        <w:rPr>
          <w:rFonts w:ascii="Arial" w:hAnsi="Arial" w:cs="Arial"/>
        </w:rPr>
        <w:t xml:space="preserve"> programme</w:t>
      </w:r>
      <w:r w:rsidR="000436C4" w:rsidRPr="00D56421">
        <w:rPr>
          <w:rFonts w:ascii="Arial" w:hAnsi="Arial" w:cs="Arial"/>
        </w:rPr>
        <w:t>s</w:t>
      </w:r>
      <w:r w:rsidR="0071446D" w:rsidRPr="00D56421">
        <w:rPr>
          <w:rFonts w:ascii="Arial" w:hAnsi="Arial" w:cs="Arial"/>
        </w:rPr>
        <w:t xml:space="preserve"> in </w:t>
      </w:r>
      <w:r w:rsidRPr="00D56421">
        <w:rPr>
          <w:rFonts w:ascii="Arial" w:hAnsi="Arial" w:cs="Arial"/>
        </w:rPr>
        <w:t>17</w:t>
      </w:r>
      <w:r w:rsidR="0071446D" w:rsidRPr="00D56421">
        <w:rPr>
          <w:rFonts w:ascii="Arial" w:hAnsi="Arial" w:cs="Arial"/>
        </w:rPr>
        <w:t xml:space="preserve"> subject areas (</w:t>
      </w:r>
      <w:r w:rsidR="00CC05C2" w:rsidRPr="00D56421">
        <w:rPr>
          <w:rFonts w:ascii="Arial" w:hAnsi="Arial" w:cs="Arial"/>
        </w:rPr>
        <w:t>Business Management &amp; Accountancy, Computer Science &amp; Maths, Criminology, Design: Photography, Digital Technology &amp; Multimedia, Engineering, Healthcare, History of Art, Language &amp; Linguistics, Law, Liberal Arts, Life Sciences, Physical Sciences, Psychology, Sport, Working with young people)</w:t>
      </w:r>
    </w:p>
    <w:p w14:paraId="453ABF7F" w14:textId="45AC0E6A" w:rsidR="0071446D" w:rsidRPr="00D56421" w:rsidRDefault="0071446D" w:rsidP="002F028B">
      <w:pPr>
        <w:pStyle w:val="ListParagraph"/>
        <w:numPr>
          <w:ilvl w:val="0"/>
          <w:numId w:val="30"/>
        </w:numPr>
        <w:spacing w:after="160" w:line="259" w:lineRule="auto"/>
        <w:rPr>
          <w:rFonts w:ascii="Arial" w:hAnsi="Arial" w:cs="Arial"/>
        </w:rPr>
      </w:pPr>
      <w:r w:rsidRPr="00D56421">
        <w:rPr>
          <w:rFonts w:ascii="Arial" w:hAnsi="Arial" w:cs="Arial"/>
        </w:rPr>
        <w:t xml:space="preserve">Each programme consists of a series of lectures from visiting academics from </w:t>
      </w:r>
      <w:r w:rsidR="00CC05C2" w:rsidRPr="00D56421">
        <w:rPr>
          <w:rFonts w:ascii="Arial" w:hAnsi="Arial" w:cs="Arial"/>
        </w:rPr>
        <w:t>a large number of</w:t>
      </w:r>
      <w:r w:rsidRPr="00D56421">
        <w:rPr>
          <w:rFonts w:ascii="Arial" w:hAnsi="Arial" w:cs="Arial"/>
        </w:rPr>
        <w:t xml:space="preserve"> different universities</w:t>
      </w:r>
    </w:p>
    <w:p w14:paraId="79D13A8F" w14:textId="252522E8" w:rsidR="0071446D" w:rsidRPr="00D56421" w:rsidRDefault="0071446D" w:rsidP="002F028B">
      <w:pPr>
        <w:pStyle w:val="ListParagraph"/>
        <w:numPr>
          <w:ilvl w:val="0"/>
          <w:numId w:val="30"/>
        </w:numPr>
        <w:spacing w:after="160" w:line="259" w:lineRule="auto"/>
        <w:rPr>
          <w:rFonts w:ascii="Arial" w:hAnsi="Arial" w:cs="Arial"/>
        </w:rPr>
      </w:pPr>
      <w:r w:rsidRPr="00D56421">
        <w:rPr>
          <w:rFonts w:ascii="Arial" w:hAnsi="Arial" w:cs="Arial"/>
        </w:rPr>
        <w:t>Students are encouraged to complete a reflective journal</w:t>
      </w:r>
      <w:r w:rsidR="00175157" w:rsidRPr="00D56421">
        <w:rPr>
          <w:rFonts w:ascii="Arial" w:hAnsi="Arial" w:cs="Arial"/>
        </w:rPr>
        <w:t xml:space="preserve"> </w:t>
      </w:r>
      <w:r w:rsidR="008358D2" w:rsidRPr="00D56421">
        <w:rPr>
          <w:rFonts w:ascii="Arial" w:hAnsi="Arial" w:cs="Arial"/>
        </w:rPr>
        <w:t>based on their experiences of university level study</w:t>
      </w:r>
    </w:p>
    <w:p w14:paraId="6AC06E77" w14:textId="187861B0" w:rsidR="0071446D" w:rsidRPr="00D56421" w:rsidRDefault="00CC05C2" w:rsidP="002F028B">
      <w:pPr>
        <w:pStyle w:val="ListParagraph"/>
        <w:numPr>
          <w:ilvl w:val="0"/>
          <w:numId w:val="30"/>
        </w:numPr>
        <w:spacing w:after="160" w:line="259" w:lineRule="auto"/>
        <w:rPr>
          <w:rFonts w:ascii="Arial" w:hAnsi="Arial" w:cs="Arial"/>
        </w:rPr>
      </w:pPr>
      <w:r w:rsidRPr="00D56421">
        <w:rPr>
          <w:rFonts w:ascii="Arial" w:hAnsi="Arial" w:cs="Arial"/>
        </w:rPr>
        <w:t>S</w:t>
      </w:r>
      <w:r w:rsidR="0071446D" w:rsidRPr="00D56421">
        <w:rPr>
          <w:rFonts w:ascii="Arial" w:hAnsi="Arial" w:cs="Arial"/>
        </w:rPr>
        <w:t>ubject based visit to a higher education institution and a reflective IAG session</w:t>
      </w:r>
    </w:p>
    <w:p w14:paraId="3FE61FD3" w14:textId="4274EC31" w:rsidR="002F028B" w:rsidRPr="00D56421" w:rsidRDefault="00CC05C2" w:rsidP="002F028B">
      <w:pPr>
        <w:pStyle w:val="ListParagraph"/>
        <w:numPr>
          <w:ilvl w:val="0"/>
          <w:numId w:val="30"/>
        </w:numPr>
        <w:spacing w:after="160" w:line="259" w:lineRule="auto"/>
        <w:rPr>
          <w:rFonts w:ascii="Arial" w:hAnsi="Arial" w:cs="Arial"/>
        </w:rPr>
      </w:pPr>
      <w:r w:rsidRPr="00D56421">
        <w:rPr>
          <w:rFonts w:ascii="Arial" w:hAnsi="Arial" w:cs="Arial"/>
        </w:rPr>
        <w:t>P</w:t>
      </w:r>
      <w:r w:rsidR="0071446D" w:rsidRPr="00D56421">
        <w:rPr>
          <w:rFonts w:ascii="Arial" w:hAnsi="Arial" w:cs="Arial"/>
        </w:rPr>
        <w:t>rogramme aims to give students an insight into university level study and to encourage students to read around their subject</w:t>
      </w:r>
      <w:r w:rsidR="002F028B" w:rsidRPr="00D56421">
        <w:rPr>
          <w:rFonts w:ascii="Arial" w:hAnsi="Arial" w:cs="Arial"/>
        </w:rPr>
        <w:t xml:space="preserve"> </w:t>
      </w:r>
    </w:p>
    <w:p w14:paraId="2D9AD869" w14:textId="77777777" w:rsidR="002F028B" w:rsidRPr="00D56421" w:rsidRDefault="002F028B" w:rsidP="00CC05C2">
      <w:pPr>
        <w:pStyle w:val="ListParagraph"/>
        <w:spacing w:after="160" w:line="259" w:lineRule="auto"/>
        <w:ind w:left="1440"/>
        <w:rPr>
          <w:rFonts w:ascii="Arial" w:hAnsi="Arial" w:cs="Arial"/>
        </w:rPr>
      </w:pPr>
    </w:p>
    <w:p w14:paraId="604F4EAD" w14:textId="2E0AD665" w:rsidR="00CC05C2" w:rsidRPr="00D56421" w:rsidRDefault="00CC05C2" w:rsidP="00CC05C2">
      <w:pPr>
        <w:pStyle w:val="ListParagraph"/>
        <w:numPr>
          <w:ilvl w:val="0"/>
          <w:numId w:val="9"/>
        </w:numPr>
        <w:spacing w:after="160" w:line="259" w:lineRule="auto"/>
        <w:rPr>
          <w:rFonts w:ascii="Arial" w:hAnsi="Arial" w:cs="Arial"/>
          <w:b/>
        </w:rPr>
      </w:pPr>
      <w:proofErr w:type="spellStart"/>
      <w:r w:rsidRPr="00D56421">
        <w:rPr>
          <w:rFonts w:ascii="Arial" w:hAnsi="Arial" w:cs="Arial"/>
        </w:rPr>
        <w:t>OxNet</w:t>
      </w:r>
      <w:proofErr w:type="spellEnd"/>
      <w:r w:rsidRPr="00D56421">
        <w:rPr>
          <w:rFonts w:ascii="Arial" w:hAnsi="Arial" w:cs="Arial"/>
        </w:rPr>
        <w:t xml:space="preserve"> Partnership</w:t>
      </w:r>
    </w:p>
    <w:p w14:paraId="23AC6B4C" w14:textId="77777777" w:rsidR="00CC05C2" w:rsidRPr="00D56421" w:rsidRDefault="00CC05C2" w:rsidP="00CC05C2">
      <w:pPr>
        <w:pStyle w:val="ListParagraph"/>
        <w:spacing w:after="160" w:line="259" w:lineRule="auto"/>
        <w:ind w:left="1440"/>
        <w:rPr>
          <w:rFonts w:ascii="Arial" w:hAnsi="Arial" w:cs="Arial"/>
        </w:rPr>
      </w:pPr>
    </w:p>
    <w:p w14:paraId="70CFA70C" w14:textId="2F29F0D5" w:rsidR="00CC05C2" w:rsidRPr="00D56421" w:rsidRDefault="00CC05C2" w:rsidP="00CC05C2">
      <w:pPr>
        <w:pStyle w:val="ListParagraph"/>
        <w:numPr>
          <w:ilvl w:val="0"/>
          <w:numId w:val="30"/>
        </w:numPr>
        <w:spacing w:after="160" w:line="259" w:lineRule="auto"/>
        <w:rPr>
          <w:rFonts w:ascii="Arial" w:hAnsi="Arial" w:cs="Arial"/>
        </w:rPr>
      </w:pPr>
      <w:r w:rsidRPr="00D56421">
        <w:rPr>
          <w:rFonts w:ascii="Arial" w:hAnsi="Arial" w:cs="Arial"/>
        </w:rPr>
        <w:t xml:space="preserve">Hub college for </w:t>
      </w:r>
      <w:proofErr w:type="spellStart"/>
      <w:r w:rsidRPr="00D56421">
        <w:rPr>
          <w:rFonts w:ascii="Arial" w:hAnsi="Arial" w:cs="Arial"/>
        </w:rPr>
        <w:t>OxNet</w:t>
      </w:r>
      <w:proofErr w:type="spellEnd"/>
      <w:r w:rsidRPr="00D56421">
        <w:rPr>
          <w:rFonts w:ascii="Arial" w:hAnsi="Arial" w:cs="Arial"/>
        </w:rPr>
        <w:t xml:space="preserve"> outreach programme, in </w:t>
      </w:r>
      <w:proofErr w:type="spellStart"/>
      <w:r w:rsidRPr="00D56421">
        <w:rPr>
          <w:rFonts w:ascii="Arial" w:hAnsi="Arial" w:cs="Arial"/>
        </w:rPr>
        <w:t>conjuction</w:t>
      </w:r>
      <w:proofErr w:type="spellEnd"/>
      <w:r w:rsidRPr="00D56421">
        <w:rPr>
          <w:rFonts w:ascii="Arial" w:hAnsi="Arial" w:cs="Arial"/>
        </w:rPr>
        <w:t xml:space="preserve"> with Pembroke College, Oxford</w:t>
      </w:r>
    </w:p>
    <w:p w14:paraId="166B585F" w14:textId="34B62262" w:rsidR="00CC05C2" w:rsidRPr="00D56421" w:rsidRDefault="00CC05C2" w:rsidP="00CC05C2">
      <w:pPr>
        <w:pStyle w:val="ListParagraph"/>
        <w:numPr>
          <w:ilvl w:val="0"/>
          <w:numId w:val="30"/>
        </w:numPr>
        <w:spacing w:after="160" w:line="259" w:lineRule="auto"/>
        <w:rPr>
          <w:rFonts w:ascii="Arial" w:hAnsi="Arial" w:cs="Arial"/>
        </w:rPr>
      </w:pPr>
      <w:r w:rsidRPr="00D56421">
        <w:rPr>
          <w:rFonts w:ascii="Arial" w:hAnsi="Arial" w:cs="Arial"/>
        </w:rPr>
        <w:lastRenderedPageBreak/>
        <w:t>Pembroke North gives Humanities students access to an academic programme of seminars and assignments delivered by staff from Oxford and other leading institutions</w:t>
      </w:r>
    </w:p>
    <w:p w14:paraId="428E2E59" w14:textId="77777777" w:rsidR="00CC05C2" w:rsidRPr="00D56421" w:rsidRDefault="00CC05C2" w:rsidP="00CC05C2">
      <w:pPr>
        <w:pStyle w:val="ListParagraph"/>
        <w:numPr>
          <w:ilvl w:val="0"/>
          <w:numId w:val="30"/>
        </w:numPr>
        <w:spacing w:after="160" w:line="259" w:lineRule="auto"/>
        <w:rPr>
          <w:rFonts w:ascii="Arial" w:hAnsi="Arial" w:cs="Arial"/>
        </w:rPr>
      </w:pPr>
      <w:r w:rsidRPr="00D56421">
        <w:rPr>
          <w:rFonts w:ascii="Arial" w:hAnsi="Arial" w:cs="Arial"/>
        </w:rPr>
        <w:t>Activities by North West Theology and Religious Studies Centre, which is led by Ashton Sixth Form College, in partnership with Pembroke College, Oxford and other leading institutions including Durham, Sheffield, Lancaster, Manchester and Leeds</w:t>
      </w:r>
    </w:p>
    <w:p w14:paraId="6EF505EC" w14:textId="77777777" w:rsidR="00CC05C2" w:rsidRPr="00D56421" w:rsidRDefault="00CC05C2" w:rsidP="00CC05C2">
      <w:pPr>
        <w:pStyle w:val="ListParagraph"/>
        <w:spacing w:after="160" w:line="259" w:lineRule="auto"/>
        <w:ind w:left="1440"/>
        <w:rPr>
          <w:rFonts w:ascii="Arial" w:hAnsi="Arial" w:cs="Arial"/>
        </w:rPr>
      </w:pPr>
    </w:p>
    <w:p w14:paraId="31534BBD" w14:textId="04529975" w:rsidR="001C7C14" w:rsidRPr="00D56421" w:rsidRDefault="001C7C14" w:rsidP="001C7C14">
      <w:pPr>
        <w:pStyle w:val="Heading3"/>
        <w:rPr>
          <w:rFonts w:ascii="Arial" w:hAnsi="Arial" w:cs="Arial"/>
        </w:rPr>
      </w:pPr>
      <w:bookmarkStart w:id="13" w:name="_Toc517270886"/>
      <w:r w:rsidRPr="00D56421">
        <w:rPr>
          <w:rFonts w:ascii="Arial" w:hAnsi="Arial" w:cs="Arial"/>
        </w:rPr>
        <w:t xml:space="preserve">Impartial </w:t>
      </w:r>
      <w:r w:rsidR="005D097F" w:rsidRPr="00D56421">
        <w:rPr>
          <w:rFonts w:ascii="Arial" w:hAnsi="Arial" w:cs="Arial"/>
        </w:rPr>
        <w:t xml:space="preserve">face to face </w:t>
      </w:r>
      <w:r w:rsidRPr="00D56421">
        <w:rPr>
          <w:rFonts w:ascii="Arial" w:hAnsi="Arial" w:cs="Arial"/>
        </w:rPr>
        <w:t>Information, Advice and Guidance</w:t>
      </w:r>
      <w:bookmarkEnd w:id="13"/>
      <w:r w:rsidRPr="00D56421">
        <w:rPr>
          <w:rFonts w:ascii="Arial" w:hAnsi="Arial" w:cs="Arial"/>
        </w:rPr>
        <w:t xml:space="preserve"> </w:t>
      </w:r>
    </w:p>
    <w:p w14:paraId="4A51D474" w14:textId="43FDFEAF" w:rsidR="00CC05C2" w:rsidRPr="00D56421" w:rsidRDefault="001C7C14" w:rsidP="00CC05C2">
      <w:pPr>
        <w:pStyle w:val="ListParagraph"/>
        <w:numPr>
          <w:ilvl w:val="0"/>
          <w:numId w:val="6"/>
        </w:numPr>
        <w:spacing w:after="160" w:line="259" w:lineRule="auto"/>
        <w:rPr>
          <w:rFonts w:ascii="Arial" w:hAnsi="Arial" w:cs="Arial"/>
        </w:rPr>
      </w:pPr>
      <w:r w:rsidRPr="00D56421">
        <w:rPr>
          <w:rFonts w:ascii="Arial" w:hAnsi="Arial" w:cs="Arial"/>
        </w:rPr>
        <w:t>Two fully qualified</w:t>
      </w:r>
      <w:r w:rsidR="00A27EA3" w:rsidRPr="00D56421">
        <w:rPr>
          <w:rFonts w:ascii="Arial" w:hAnsi="Arial" w:cs="Arial"/>
        </w:rPr>
        <w:t xml:space="preserve"> (L6+)</w:t>
      </w:r>
      <w:r w:rsidRPr="00D56421">
        <w:rPr>
          <w:rFonts w:ascii="Arial" w:hAnsi="Arial" w:cs="Arial"/>
        </w:rPr>
        <w:t xml:space="preserve">, well informed and </w:t>
      </w:r>
      <w:r w:rsidR="00CC05C2" w:rsidRPr="00D56421">
        <w:rPr>
          <w:rFonts w:ascii="Arial" w:hAnsi="Arial" w:cs="Arial"/>
        </w:rPr>
        <w:t>approachable Careers Adviser</w:t>
      </w:r>
    </w:p>
    <w:p w14:paraId="1E54F5C3" w14:textId="51AF7775" w:rsidR="00CC05C2" w:rsidRPr="00D56421" w:rsidRDefault="00CC05C2" w:rsidP="00CC05C2">
      <w:pPr>
        <w:pStyle w:val="ListParagraph"/>
        <w:numPr>
          <w:ilvl w:val="0"/>
          <w:numId w:val="6"/>
        </w:numPr>
        <w:spacing w:after="160" w:line="259" w:lineRule="auto"/>
        <w:rPr>
          <w:rFonts w:ascii="Arial" w:hAnsi="Arial" w:cs="Arial"/>
        </w:rPr>
      </w:pPr>
      <w:r w:rsidRPr="00D56421">
        <w:rPr>
          <w:rFonts w:ascii="Arial" w:hAnsi="Arial" w:cs="Arial"/>
        </w:rPr>
        <w:t xml:space="preserve">Regular external assessments of guidance given in </w:t>
      </w:r>
      <w:r w:rsidR="00A27EA3" w:rsidRPr="00D56421">
        <w:rPr>
          <w:rFonts w:ascii="Arial" w:hAnsi="Arial" w:cs="Arial"/>
        </w:rPr>
        <w:t>1 to 1 interviews to ensure quality of provision</w:t>
      </w:r>
    </w:p>
    <w:p w14:paraId="412E7885" w14:textId="77777777" w:rsidR="001C7C14" w:rsidRPr="00D56421" w:rsidRDefault="001C7C14" w:rsidP="001C7C14">
      <w:pPr>
        <w:pStyle w:val="ListParagraph"/>
        <w:numPr>
          <w:ilvl w:val="0"/>
          <w:numId w:val="6"/>
        </w:numPr>
        <w:spacing w:after="160" w:line="259" w:lineRule="auto"/>
        <w:rPr>
          <w:rFonts w:ascii="Arial" w:hAnsi="Arial" w:cs="Arial"/>
        </w:rPr>
      </w:pPr>
      <w:r w:rsidRPr="00D56421">
        <w:rPr>
          <w:rFonts w:ascii="Arial" w:hAnsi="Arial" w:cs="Arial"/>
        </w:rPr>
        <w:t>Face to face guidance interviews available 5 days a week at times convenient to students</w:t>
      </w:r>
    </w:p>
    <w:p w14:paraId="302F70DE" w14:textId="2709C68D" w:rsidR="00A27EA3" w:rsidRPr="00D56421" w:rsidRDefault="00A27EA3" w:rsidP="001C7C14">
      <w:pPr>
        <w:pStyle w:val="ListParagraph"/>
        <w:numPr>
          <w:ilvl w:val="0"/>
          <w:numId w:val="6"/>
        </w:numPr>
        <w:spacing w:after="160" w:line="259" w:lineRule="auto"/>
        <w:rPr>
          <w:rFonts w:ascii="Arial" w:hAnsi="Arial" w:cs="Arial"/>
        </w:rPr>
      </w:pPr>
      <w:r w:rsidRPr="00D56421">
        <w:rPr>
          <w:rFonts w:ascii="Arial" w:hAnsi="Arial" w:cs="Arial"/>
        </w:rPr>
        <w:t>Quick Query appointments available daily via a drop in basis</w:t>
      </w:r>
    </w:p>
    <w:p w14:paraId="2ED261CE" w14:textId="77777777" w:rsidR="001C7C14" w:rsidRPr="00D56421" w:rsidRDefault="001C7C14" w:rsidP="001C7C14">
      <w:pPr>
        <w:pStyle w:val="ListParagraph"/>
        <w:numPr>
          <w:ilvl w:val="0"/>
          <w:numId w:val="6"/>
        </w:numPr>
        <w:spacing w:after="160" w:line="259" w:lineRule="auto"/>
        <w:rPr>
          <w:rFonts w:ascii="Arial" w:hAnsi="Arial" w:cs="Arial"/>
        </w:rPr>
      </w:pPr>
      <w:r w:rsidRPr="00D56421">
        <w:rPr>
          <w:rFonts w:ascii="Arial" w:hAnsi="Arial" w:cs="Arial"/>
        </w:rPr>
        <w:t>Well stocked careers library with information resources for reference and to take away</w:t>
      </w:r>
    </w:p>
    <w:p w14:paraId="57FEED5B" w14:textId="77777777" w:rsidR="001C7C14" w:rsidRPr="00D56421" w:rsidRDefault="001C7C14" w:rsidP="001C7C14">
      <w:pPr>
        <w:pStyle w:val="ListParagraph"/>
        <w:numPr>
          <w:ilvl w:val="0"/>
          <w:numId w:val="6"/>
        </w:numPr>
        <w:spacing w:after="160" w:line="259" w:lineRule="auto"/>
        <w:rPr>
          <w:rFonts w:ascii="Arial" w:hAnsi="Arial" w:cs="Arial"/>
        </w:rPr>
      </w:pPr>
      <w:r w:rsidRPr="00D56421">
        <w:rPr>
          <w:rFonts w:ascii="Arial" w:hAnsi="Arial" w:cs="Arial"/>
        </w:rPr>
        <w:t>Many online packages to students to further support decision making and career planning</w:t>
      </w:r>
    </w:p>
    <w:p w14:paraId="69E4ADDF" w14:textId="02206781" w:rsidR="001C7C14" w:rsidRPr="00D56421" w:rsidRDefault="001C7C14" w:rsidP="001C7C14">
      <w:pPr>
        <w:pStyle w:val="ListParagraph"/>
        <w:numPr>
          <w:ilvl w:val="0"/>
          <w:numId w:val="6"/>
        </w:numPr>
        <w:spacing w:after="160" w:line="259" w:lineRule="auto"/>
        <w:rPr>
          <w:rFonts w:ascii="Arial" w:hAnsi="Arial" w:cs="Arial"/>
        </w:rPr>
      </w:pPr>
      <w:r w:rsidRPr="00D56421">
        <w:rPr>
          <w:rFonts w:ascii="Arial" w:hAnsi="Arial" w:cs="Arial"/>
        </w:rPr>
        <w:t>Students signposted to online resources via the VLE</w:t>
      </w:r>
    </w:p>
    <w:p w14:paraId="04EF40D9" w14:textId="77777777" w:rsidR="001C7C14" w:rsidRPr="00D56421" w:rsidRDefault="001C7C14" w:rsidP="001C7C14">
      <w:pPr>
        <w:pStyle w:val="ListParagraph"/>
        <w:numPr>
          <w:ilvl w:val="0"/>
          <w:numId w:val="6"/>
        </w:numPr>
        <w:spacing w:after="160" w:line="259" w:lineRule="auto"/>
        <w:rPr>
          <w:rFonts w:ascii="Arial" w:hAnsi="Arial" w:cs="Arial"/>
        </w:rPr>
      </w:pPr>
      <w:r w:rsidRPr="00D56421">
        <w:rPr>
          <w:rFonts w:ascii="Arial" w:hAnsi="Arial" w:cs="Arial"/>
        </w:rPr>
        <w:t>Positive Steps Adviser available for referrals and to see vulnerable students</w:t>
      </w:r>
    </w:p>
    <w:p w14:paraId="6B4BB340" w14:textId="77777777" w:rsidR="007476BC" w:rsidRPr="00D56421" w:rsidRDefault="007476BC" w:rsidP="007476BC">
      <w:pPr>
        <w:pStyle w:val="ListParagraph"/>
        <w:numPr>
          <w:ilvl w:val="1"/>
          <w:numId w:val="31"/>
        </w:numPr>
        <w:spacing w:after="160" w:line="259" w:lineRule="auto"/>
        <w:rPr>
          <w:rFonts w:ascii="Arial" w:hAnsi="Arial" w:cs="Arial"/>
        </w:rPr>
      </w:pPr>
      <w:r w:rsidRPr="00D56421">
        <w:rPr>
          <w:rFonts w:ascii="Arial" w:hAnsi="Arial" w:cs="Arial"/>
        </w:rPr>
        <w:t>Students identified by Senior tutors as at risk of disengaging are referred to our Positive Steps Adviser who is in college one day a week</w:t>
      </w:r>
    </w:p>
    <w:p w14:paraId="52288713" w14:textId="77777777" w:rsidR="007476BC" w:rsidRPr="00D56421" w:rsidRDefault="007476BC" w:rsidP="007476BC">
      <w:pPr>
        <w:pStyle w:val="ListParagraph"/>
        <w:numPr>
          <w:ilvl w:val="1"/>
          <w:numId w:val="31"/>
        </w:numPr>
        <w:spacing w:after="160" w:line="259" w:lineRule="auto"/>
        <w:rPr>
          <w:rFonts w:ascii="Arial" w:hAnsi="Arial" w:cs="Arial"/>
        </w:rPr>
      </w:pPr>
      <w:r w:rsidRPr="00D56421">
        <w:rPr>
          <w:rFonts w:ascii="Arial" w:hAnsi="Arial" w:cs="Arial"/>
        </w:rPr>
        <w:t>Positive Steps offer independent and impartial advice and can signpost to other agencies if necessary</w:t>
      </w:r>
    </w:p>
    <w:p w14:paraId="7C949602" w14:textId="5FF91D20" w:rsidR="007476BC" w:rsidRPr="00D56421" w:rsidRDefault="007476BC" w:rsidP="007476BC">
      <w:pPr>
        <w:pStyle w:val="ListParagraph"/>
        <w:numPr>
          <w:ilvl w:val="1"/>
          <w:numId w:val="31"/>
        </w:numPr>
        <w:spacing w:after="160" w:line="259" w:lineRule="auto"/>
        <w:rPr>
          <w:rFonts w:ascii="Arial" w:hAnsi="Arial" w:cs="Arial"/>
        </w:rPr>
      </w:pPr>
      <w:r w:rsidRPr="00D56421">
        <w:rPr>
          <w:rFonts w:ascii="Arial" w:hAnsi="Arial" w:cs="Arial"/>
        </w:rPr>
        <w:t>Students that become NEET are referred to Positive Steps community team to ensure specialist support is continued</w:t>
      </w:r>
    </w:p>
    <w:p w14:paraId="69976978" w14:textId="77777777" w:rsidR="001C7C14" w:rsidRPr="00D56421" w:rsidRDefault="001C7C14" w:rsidP="001C7C14">
      <w:pPr>
        <w:pStyle w:val="ListParagraph"/>
        <w:numPr>
          <w:ilvl w:val="0"/>
          <w:numId w:val="6"/>
        </w:numPr>
        <w:spacing w:after="160" w:line="259" w:lineRule="auto"/>
        <w:rPr>
          <w:rFonts w:ascii="Arial" w:hAnsi="Arial" w:cs="Arial"/>
        </w:rPr>
      </w:pPr>
      <w:r w:rsidRPr="00D56421">
        <w:rPr>
          <w:rFonts w:ascii="Arial" w:hAnsi="Arial" w:cs="Arial"/>
        </w:rPr>
        <w:t>Mock interviews available, targeted to specific university courses and career sectors</w:t>
      </w:r>
    </w:p>
    <w:p w14:paraId="67F2AFDC" w14:textId="77777777" w:rsidR="0071446D" w:rsidRPr="00D56421" w:rsidRDefault="0071446D" w:rsidP="0071446D">
      <w:pPr>
        <w:pStyle w:val="ListParagraph"/>
        <w:ind w:left="0"/>
        <w:rPr>
          <w:rFonts w:ascii="Arial" w:hAnsi="Arial" w:cs="Arial"/>
          <w:b/>
        </w:rPr>
      </w:pPr>
    </w:p>
    <w:p w14:paraId="194CAB03" w14:textId="4A6251BE" w:rsidR="006B156E" w:rsidRPr="00D56421" w:rsidRDefault="00F85AAA" w:rsidP="006B156E">
      <w:pPr>
        <w:rPr>
          <w:rFonts w:ascii="Arial" w:hAnsi="Arial" w:cs="Arial"/>
        </w:rPr>
      </w:pPr>
      <w:r w:rsidRPr="00D56421">
        <w:rPr>
          <w:rFonts w:ascii="Arial" w:hAnsi="Arial" w:cs="Arial"/>
        </w:rPr>
        <w:br w:type="page"/>
      </w:r>
    </w:p>
    <w:p w14:paraId="695C7B4A" w14:textId="480EDF2F" w:rsidR="0071446D" w:rsidRPr="00D56421" w:rsidRDefault="00AB0E3E" w:rsidP="008A7656">
      <w:pPr>
        <w:pStyle w:val="Heading1"/>
        <w:ind w:left="709" w:hanging="567"/>
        <w:rPr>
          <w:rFonts w:ascii="Arial" w:hAnsi="Arial" w:cs="Arial"/>
        </w:rPr>
      </w:pPr>
      <w:bookmarkStart w:id="14" w:name="_Toc517270887"/>
      <w:r w:rsidRPr="00D56421">
        <w:rPr>
          <w:rFonts w:ascii="Arial" w:hAnsi="Arial" w:cs="Arial"/>
        </w:rPr>
        <w:lastRenderedPageBreak/>
        <w:t xml:space="preserve">Key priorities for </w:t>
      </w:r>
      <w:r w:rsidR="00162031" w:rsidRPr="00D56421">
        <w:rPr>
          <w:rFonts w:ascii="Arial" w:hAnsi="Arial" w:cs="Arial"/>
        </w:rPr>
        <w:t>2018-2020</w:t>
      </w:r>
      <w:bookmarkEnd w:id="14"/>
      <w:r w:rsidR="00C37CFA" w:rsidRPr="00D56421">
        <w:rPr>
          <w:rFonts w:ascii="Arial" w:hAnsi="Arial" w:cs="Arial"/>
        </w:rPr>
        <w:br/>
      </w:r>
    </w:p>
    <w:p w14:paraId="11A72736" w14:textId="6DE3B40B" w:rsidR="0071446D" w:rsidRPr="00D56421" w:rsidRDefault="00AB0E3E" w:rsidP="00AB0E3E">
      <w:pPr>
        <w:pStyle w:val="Heading2"/>
        <w:rPr>
          <w:rFonts w:ascii="Arial" w:hAnsi="Arial" w:cs="Arial"/>
        </w:rPr>
      </w:pPr>
      <w:bookmarkStart w:id="15" w:name="_Toc517270888"/>
      <w:r w:rsidRPr="00D56421">
        <w:rPr>
          <w:rFonts w:ascii="Arial" w:hAnsi="Arial" w:cs="Arial"/>
        </w:rPr>
        <w:t xml:space="preserve">To </w:t>
      </w:r>
      <w:r w:rsidR="00C37CFA" w:rsidRPr="00D56421">
        <w:rPr>
          <w:rFonts w:ascii="Arial" w:hAnsi="Arial" w:cs="Arial"/>
        </w:rPr>
        <w:t>improve</w:t>
      </w:r>
      <w:r w:rsidRPr="00D56421">
        <w:rPr>
          <w:rFonts w:ascii="Arial" w:hAnsi="Arial" w:cs="Arial"/>
        </w:rPr>
        <w:t xml:space="preserve"> l</w:t>
      </w:r>
      <w:r w:rsidR="0071446D" w:rsidRPr="00D56421">
        <w:rPr>
          <w:rFonts w:ascii="Arial" w:hAnsi="Arial" w:cs="Arial"/>
        </w:rPr>
        <w:t>inks with employers</w:t>
      </w:r>
      <w:r w:rsidR="00162031" w:rsidRPr="00D56421">
        <w:rPr>
          <w:rFonts w:ascii="Arial" w:hAnsi="Arial" w:cs="Arial"/>
        </w:rPr>
        <w:t>, foster long term meaningful relationships</w:t>
      </w:r>
      <w:r w:rsidR="00C37CFA" w:rsidRPr="00D56421">
        <w:rPr>
          <w:rFonts w:ascii="Arial" w:hAnsi="Arial" w:cs="Arial"/>
        </w:rPr>
        <w:t xml:space="preserve"> and to increase student access to industry</w:t>
      </w:r>
      <w:bookmarkEnd w:id="15"/>
    </w:p>
    <w:p w14:paraId="4102FD99" w14:textId="38E6BB98" w:rsidR="006E7FE2" w:rsidRPr="00D56421" w:rsidRDefault="0071446D" w:rsidP="00AB0E3E">
      <w:pPr>
        <w:spacing w:after="160" w:line="259" w:lineRule="auto"/>
        <w:rPr>
          <w:rFonts w:ascii="Arial" w:hAnsi="Arial" w:cs="Arial"/>
        </w:rPr>
      </w:pPr>
      <w:r w:rsidRPr="00D56421">
        <w:rPr>
          <w:rFonts w:ascii="Arial" w:hAnsi="Arial" w:cs="Arial"/>
        </w:rPr>
        <w:t>Guidance Team will liaise with curriculum departments to support them to make links with industry</w:t>
      </w:r>
      <w:r w:rsidR="00162031" w:rsidRPr="00D56421">
        <w:rPr>
          <w:rFonts w:ascii="Arial" w:hAnsi="Arial" w:cs="Arial"/>
        </w:rPr>
        <w:t xml:space="preserve"> and to use these links within course planning</w:t>
      </w:r>
      <w:r w:rsidRPr="00D56421">
        <w:rPr>
          <w:rFonts w:ascii="Arial" w:hAnsi="Arial" w:cs="Arial"/>
        </w:rPr>
        <w:t xml:space="preserve">. </w:t>
      </w:r>
      <w:proofErr w:type="spellStart"/>
      <w:r w:rsidRPr="00D56421">
        <w:rPr>
          <w:rFonts w:ascii="Arial" w:hAnsi="Arial" w:cs="Arial"/>
        </w:rPr>
        <w:t>All</w:t>
      </w:r>
      <w:proofErr w:type="spellEnd"/>
      <w:r w:rsidRPr="00D56421">
        <w:rPr>
          <w:rFonts w:ascii="Arial" w:hAnsi="Arial" w:cs="Arial"/>
        </w:rPr>
        <w:t xml:space="preserve"> courses will provide </w:t>
      </w:r>
      <w:r w:rsidR="00162031" w:rsidRPr="00D56421">
        <w:rPr>
          <w:rFonts w:ascii="Arial" w:hAnsi="Arial" w:cs="Arial"/>
        </w:rPr>
        <w:t xml:space="preserve">each of their </w:t>
      </w:r>
      <w:r w:rsidRPr="00D56421">
        <w:rPr>
          <w:rFonts w:ascii="Arial" w:hAnsi="Arial" w:cs="Arial"/>
        </w:rPr>
        <w:t>students with opportunities to meet employers, universities and alumni to allow them to see the pathways from their course.</w:t>
      </w:r>
      <w:r w:rsidR="00162031" w:rsidRPr="00D56421">
        <w:rPr>
          <w:rFonts w:ascii="Arial" w:hAnsi="Arial" w:cs="Arial"/>
        </w:rPr>
        <w:t xml:space="preserve"> Ensure that all activities are recorded within schemes of work and that tracking </w:t>
      </w:r>
      <w:r w:rsidR="00862DEF" w:rsidRPr="00D56421">
        <w:rPr>
          <w:rFonts w:ascii="Arial" w:hAnsi="Arial" w:cs="Arial"/>
        </w:rPr>
        <w:t>is stored against each student</w:t>
      </w:r>
    </w:p>
    <w:p w14:paraId="19A20E12" w14:textId="2FA27672" w:rsidR="0071446D" w:rsidRPr="00D56421" w:rsidRDefault="0071446D" w:rsidP="00AB0E3E">
      <w:pPr>
        <w:pStyle w:val="Heading2"/>
        <w:rPr>
          <w:rFonts w:ascii="Arial" w:hAnsi="Arial" w:cs="Arial"/>
        </w:rPr>
      </w:pPr>
      <w:bookmarkStart w:id="16" w:name="_Toc517270889"/>
      <w:r w:rsidRPr="00D56421">
        <w:rPr>
          <w:rFonts w:ascii="Arial" w:hAnsi="Arial" w:cs="Arial"/>
        </w:rPr>
        <w:t>T</w:t>
      </w:r>
      <w:r w:rsidR="006C5FFD" w:rsidRPr="00D56421">
        <w:rPr>
          <w:rFonts w:ascii="Arial" w:hAnsi="Arial" w:cs="Arial"/>
        </w:rPr>
        <w:t>o track</w:t>
      </w:r>
      <w:r w:rsidR="00C37CFA" w:rsidRPr="00D56421">
        <w:rPr>
          <w:rFonts w:ascii="Arial" w:hAnsi="Arial" w:cs="Arial"/>
        </w:rPr>
        <w:t xml:space="preserve"> &amp; reward</w:t>
      </w:r>
      <w:r w:rsidRPr="00D56421">
        <w:rPr>
          <w:rFonts w:ascii="Arial" w:hAnsi="Arial" w:cs="Arial"/>
        </w:rPr>
        <w:t xml:space="preserve"> student participation</w:t>
      </w:r>
      <w:bookmarkEnd w:id="16"/>
      <w:r w:rsidRPr="00D56421">
        <w:rPr>
          <w:rFonts w:ascii="Arial" w:hAnsi="Arial" w:cs="Arial"/>
        </w:rPr>
        <w:t xml:space="preserve"> </w:t>
      </w:r>
    </w:p>
    <w:p w14:paraId="557E5BA3" w14:textId="06B785CC" w:rsidR="006E7FE2" w:rsidRPr="00D56421" w:rsidRDefault="0071446D" w:rsidP="00AB0E3E">
      <w:pPr>
        <w:spacing w:after="160" w:line="259" w:lineRule="auto"/>
        <w:rPr>
          <w:rFonts w:ascii="Arial" w:hAnsi="Arial" w:cs="Arial"/>
        </w:rPr>
      </w:pPr>
      <w:r w:rsidRPr="00D56421">
        <w:rPr>
          <w:rFonts w:ascii="Arial" w:hAnsi="Arial" w:cs="Arial"/>
        </w:rPr>
        <w:t xml:space="preserve">Guidance Team will investigate electronic ways of better tracking student participation in </w:t>
      </w:r>
      <w:r w:rsidR="00AC17E5" w:rsidRPr="00D56421">
        <w:rPr>
          <w:rFonts w:ascii="Arial" w:hAnsi="Arial" w:cs="Arial"/>
        </w:rPr>
        <w:t>CEIAG</w:t>
      </w:r>
      <w:r w:rsidRPr="00D56421">
        <w:rPr>
          <w:rFonts w:ascii="Arial" w:hAnsi="Arial" w:cs="Arial"/>
        </w:rPr>
        <w:t xml:space="preserve"> activities. This will give us a clear view of the ‘employability diet’ of each student and will allow us to recognise and reward those students who fully engage with available opportunities. </w:t>
      </w:r>
      <w:r w:rsidR="00AC17E5" w:rsidRPr="00D56421">
        <w:rPr>
          <w:rFonts w:ascii="Arial" w:hAnsi="Arial" w:cs="Arial"/>
        </w:rPr>
        <w:t>This should also include CEIAG activities organised and delivered within curriculum departments to ensure that we are gaining a full view o</w:t>
      </w:r>
      <w:r w:rsidR="00862DEF" w:rsidRPr="00D56421">
        <w:rPr>
          <w:rFonts w:ascii="Arial" w:hAnsi="Arial" w:cs="Arial"/>
        </w:rPr>
        <w:t>f provision within the college</w:t>
      </w:r>
    </w:p>
    <w:p w14:paraId="13157255" w14:textId="30A354D2" w:rsidR="00C37CFA" w:rsidRPr="00D56421" w:rsidRDefault="00162031" w:rsidP="00C37CFA">
      <w:pPr>
        <w:pStyle w:val="Heading2"/>
        <w:rPr>
          <w:rFonts w:ascii="Arial" w:hAnsi="Arial" w:cs="Arial"/>
        </w:rPr>
      </w:pPr>
      <w:bookmarkStart w:id="17" w:name="_Toc517270890"/>
      <w:r w:rsidRPr="00D56421">
        <w:rPr>
          <w:rFonts w:ascii="Arial" w:hAnsi="Arial" w:cs="Arial"/>
        </w:rPr>
        <w:t>To ensure that all A Level and Mixed Study Programme students participate in a work placement or work related experience</w:t>
      </w:r>
      <w:bookmarkEnd w:id="17"/>
      <w:r w:rsidRPr="00D56421">
        <w:rPr>
          <w:rFonts w:ascii="Arial" w:hAnsi="Arial" w:cs="Arial"/>
        </w:rPr>
        <w:t xml:space="preserve"> </w:t>
      </w:r>
    </w:p>
    <w:p w14:paraId="3861AB71" w14:textId="499492D7" w:rsidR="006E7FE2" w:rsidRPr="00D56421" w:rsidRDefault="00162031" w:rsidP="00C37CFA">
      <w:pPr>
        <w:spacing w:after="160" w:line="259" w:lineRule="auto"/>
        <w:rPr>
          <w:rFonts w:ascii="Arial" w:hAnsi="Arial" w:cs="Arial"/>
        </w:rPr>
      </w:pPr>
      <w:r w:rsidRPr="00D56421">
        <w:rPr>
          <w:rFonts w:ascii="Arial" w:hAnsi="Arial" w:cs="Arial"/>
        </w:rPr>
        <w:t>Work Experience week in June to be compulsory for all A Level and Mixed Study Program students with information sent to students and parents on enrolment. Students encouraged to take part in work experience or volunteering during their study days. Introduce a weekly Work Experience ‘Job Shop’ where students can drop in to gain support with searching for placements, creating CVs and making applica</w:t>
      </w:r>
      <w:r w:rsidR="00862DEF" w:rsidRPr="00D56421">
        <w:rPr>
          <w:rFonts w:ascii="Arial" w:hAnsi="Arial" w:cs="Arial"/>
        </w:rPr>
        <w:t>tions</w:t>
      </w:r>
    </w:p>
    <w:p w14:paraId="6B81A8B2" w14:textId="2DB4D55C" w:rsidR="009919AB" w:rsidRPr="00D56421" w:rsidRDefault="009919AB" w:rsidP="009919AB">
      <w:pPr>
        <w:pStyle w:val="Heading2"/>
        <w:rPr>
          <w:rFonts w:ascii="Arial" w:hAnsi="Arial" w:cs="Arial"/>
        </w:rPr>
      </w:pPr>
      <w:bookmarkStart w:id="18" w:name="_Toc517270891"/>
      <w:r w:rsidRPr="00D56421">
        <w:rPr>
          <w:rFonts w:ascii="Arial" w:hAnsi="Arial" w:cs="Arial"/>
        </w:rPr>
        <w:t xml:space="preserve">To </w:t>
      </w:r>
      <w:r w:rsidR="00162031" w:rsidRPr="00D56421">
        <w:rPr>
          <w:rFonts w:ascii="Arial" w:hAnsi="Arial" w:cs="Arial"/>
        </w:rPr>
        <w:t>improve information resources for students and parents</w:t>
      </w:r>
      <w:bookmarkEnd w:id="18"/>
    </w:p>
    <w:p w14:paraId="062CC33F" w14:textId="196ED4F7" w:rsidR="009919AB" w:rsidRPr="00D56421" w:rsidRDefault="00162031" w:rsidP="009919AB">
      <w:pPr>
        <w:spacing w:after="160" w:line="259" w:lineRule="auto"/>
        <w:rPr>
          <w:rFonts w:ascii="Arial" w:hAnsi="Arial" w:cs="Arial"/>
        </w:rPr>
      </w:pPr>
      <w:r w:rsidRPr="00D56421">
        <w:rPr>
          <w:rFonts w:ascii="Arial" w:hAnsi="Arial" w:cs="Arial"/>
        </w:rPr>
        <w:t>Online portals to be created for students and their parents containing guidance and signposting to other information resources. Portals will contain information about all possible progression routes, Labour Market Information and links to co</w:t>
      </w:r>
      <w:r w:rsidR="00862DEF" w:rsidRPr="00D56421">
        <w:rPr>
          <w:rFonts w:ascii="Arial" w:hAnsi="Arial" w:cs="Arial"/>
        </w:rPr>
        <w:t xml:space="preserve">llege resources such as </w:t>
      </w:r>
      <w:proofErr w:type="spellStart"/>
      <w:r w:rsidR="00862DEF" w:rsidRPr="00D56421">
        <w:rPr>
          <w:rFonts w:ascii="Arial" w:hAnsi="Arial" w:cs="Arial"/>
        </w:rPr>
        <w:t>Unifrog</w:t>
      </w:r>
      <w:proofErr w:type="spellEnd"/>
    </w:p>
    <w:p w14:paraId="5651D2D9" w14:textId="77777777" w:rsidR="0071446D" w:rsidRPr="00D56421" w:rsidRDefault="0071446D" w:rsidP="0071446D">
      <w:pPr>
        <w:pStyle w:val="ListParagraph"/>
        <w:ind w:left="0"/>
        <w:rPr>
          <w:rFonts w:ascii="Arial" w:hAnsi="Arial" w:cs="Arial"/>
          <w:b/>
        </w:rPr>
      </w:pPr>
    </w:p>
    <w:p w14:paraId="1C12BBB5" w14:textId="77777777" w:rsidR="0071446D" w:rsidRPr="00D56421" w:rsidRDefault="0071446D" w:rsidP="008A7656">
      <w:pPr>
        <w:pStyle w:val="Heading1"/>
        <w:ind w:left="709" w:hanging="567"/>
        <w:rPr>
          <w:rFonts w:ascii="Arial" w:hAnsi="Arial" w:cs="Arial"/>
        </w:rPr>
      </w:pPr>
      <w:bookmarkStart w:id="19" w:name="_Toc517270892"/>
      <w:r w:rsidRPr="00D56421">
        <w:rPr>
          <w:rFonts w:ascii="Arial" w:hAnsi="Arial" w:cs="Arial"/>
        </w:rPr>
        <w:t>Monitoring and Evaluation</w:t>
      </w:r>
      <w:bookmarkEnd w:id="19"/>
    </w:p>
    <w:p w14:paraId="1530103A" w14:textId="2478192F" w:rsidR="006E7FE2" w:rsidRPr="00D56421" w:rsidRDefault="0071446D" w:rsidP="0071446D">
      <w:pPr>
        <w:rPr>
          <w:rFonts w:ascii="Arial" w:hAnsi="Arial" w:cs="Arial"/>
        </w:rPr>
      </w:pPr>
      <w:r w:rsidRPr="00D56421">
        <w:rPr>
          <w:rFonts w:ascii="Arial" w:hAnsi="Arial" w:cs="Arial"/>
        </w:rPr>
        <w:t xml:space="preserve">Our success in implementing this strategy will be measured in the following ways. This strategy will be reviewed </w:t>
      </w:r>
      <w:r w:rsidR="00CA4A84" w:rsidRPr="00D56421">
        <w:rPr>
          <w:rFonts w:ascii="Arial" w:hAnsi="Arial" w:cs="Arial"/>
        </w:rPr>
        <w:t>annually</w:t>
      </w:r>
      <w:r w:rsidRPr="00D56421">
        <w:rPr>
          <w:rFonts w:ascii="Arial" w:hAnsi="Arial" w:cs="Arial"/>
        </w:rPr>
        <w:t xml:space="preserve"> to allow us to quickly react to feedback and make fu</w:t>
      </w:r>
      <w:r w:rsidR="00862DEF" w:rsidRPr="00D56421">
        <w:rPr>
          <w:rFonts w:ascii="Arial" w:hAnsi="Arial" w:cs="Arial"/>
        </w:rPr>
        <w:t>rther improvements if necessary</w:t>
      </w:r>
    </w:p>
    <w:p w14:paraId="6C82A2C9" w14:textId="614E5F6B" w:rsidR="00862DEF" w:rsidRPr="00D56421" w:rsidRDefault="00862DEF" w:rsidP="00AB0E3E">
      <w:pPr>
        <w:pStyle w:val="Heading2"/>
        <w:rPr>
          <w:rFonts w:ascii="Arial" w:hAnsi="Arial" w:cs="Arial"/>
        </w:rPr>
      </w:pPr>
      <w:bookmarkStart w:id="20" w:name="_Toc517270893"/>
      <w:r w:rsidRPr="00D56421">
        <w:rPr>
          <w:rFonts w:ascii="Arial" w:hAnsi="Arial" w:cs="Arial"/>
        </w:rPr>
        <w:t>Student ILPs</w:t>
      </w:r>
      <w:bookmarkEnd w:id="20"/>
    </w:p>
    <w:p w14:paraId="6AABF121" w14:textId="550E8534" w:rsidR="00862DEF" w:rsidRPr="00D56421" w:rsidRDefault="00862DEF" w:rsidP="00862DEF">
      <w:pPr>
        <w:rPr>
          <w:rFonts w:ascii="Arial" w:hAnsi="Arial" w:cs="Arial"/>
        </w:rPr>
      </w:pPr>
      <w:r w:rsidRPr="00D56421">
        <w:rPr>
          <w:rFonts w:ascii="Arial" w:hAnsi="Arial" w:cs="Arial"/>
        </w:rPr>
        <w:t>Participation in CEIAG activities will be stored as part of a student ILP. This will be monitored on a student level by Senior Tutors and will form part of 1 to 1 discussions. It will also be monitored at the top level by the Guidance Team to ensure that there are no gaps in provision and that student experience is consistent across all study programmes</w:t>
      </w:r>
    </w:p>
    <w:p w14:paraId="45330826" w14:textId="77777777" w:rsidR="0071446D" w:rsidRPr="00D56421" w:rsidRDefault="0071446D" w:rsidP="00AB0E3E">
      <w:pPr>
        <w:pStyle w:val="Heading2"/>
        <w:rPr>
          <w:rFonts w:ascii="Arial" w:hAnsi="Arial" w:cs="Arial"/>
        </w:rPr>
      </w:pPr>
      <w:bookmarkStart w:id="21" w:name="_Toc517270894"/>
      <w:r w:rsidRPr="00D56421">
        <w:rPr>
          <w:rFonts w:ascii="Arial" w:hAnsi="Arial" w:cs="Arial"/>
        </w:rPr>
        <w:t>SAR &amp; QIP</w:t>
      </w:r>
      <w:bookmarkEnd w:id="21"/>
    </w:p>
    <w:p w14:paraId="08CC0031" w14:textId="63D210A1" w:rsidR="006E7FE2" w:rsidRPr="00D56421" w:rsidRDefault="0071446D" w:rsidP="00AB0E3E">
      <w:pPr>
        <w:spacing w:after="160" w:line="259" w:lineRule="auto"/>
        <w:rPr>
          <w:rFonts w:ascii="Arial" w:hAnsi="Arial" w:cs="Arial"/>
        </w:rPr>
      </w:pPr>
      <w:r w:rsidRPr="00D56421">
        <w:rPr>
          <w:rFonts w:ascii="Arial" w:hAnsi="Arial" w:cs="Arial"/>
        </w:rPr>
        <w:t xml:space="preserve">The Guidance Team will produce a rigorous and in depth self-assessment report (SAR) at the end of each academic year. Within this we will assess progress against agreed outcomes outlines in this </w:t>
      </w:r>
      <w:r w:rsidRPr="00D56421">
        <w:rPr>
          <w:rFonts w:ascii="Arial" w:hAnsi="Arial" w:cs="Arial"/>
        </w:rPr>
        <w:lastRenderedPageBreak/>
        <w:t>strategy and at departmental level. This then feeds into the cross college SAR. The team will us the self-assessment process to reflect on any weaknesses within the CEIAG provision. We will use this to set further ambitious targets for the upcoming year. Progress against these outcomes will be measured informally throughout the year, and formally at mid and end of year points</w:t>
      </w:r>
    </w:p>
    <w:p w14:paraId="2C82E6D9" w14:textId="77777777" w:rsidR="0071446D" w:rsidRPr="00D56421" w:rsidRDefault="0071446D" w:rsidP="00AB0E3E">
      <w:pPr>
        <w:pStyle w:val="Heading2"/>
        <w:rPr>
          <w:rFonts w:ascii="Arial" w:hAnsi="Arial" w:cs="Arial"/>
        </w:rPr>
      </w:pPr>
      <w:bookmarkStart w:id="22" w:name="_Toc517270895"/>
      <w:r w:rsidRPr="00D56421">
        <w:rPr>
          <w:rFonts w:ascii="Arial" w:hAnsi="Arial" w:cs="Arial"/>
        </w:rPr>
        <w:t>Student Feedback</w:t>
      </w:r>
      <w:bookmarkEnd w:id="22"/>
    </w:p>
    <w:p w14:paraId="2AF17AE3" w14:textId="0CD4D81E" w:rsidR="006E7FE2" w:rsidRPr="00D56421" w:rsidRDefault="0071446D" w:rsidP="00AB0E3E">
      <w:pPr>
        <w:spacing w:after="160" w:line="259" w:lineRule="auto"/>
        <w:rPr>
          <w:rFonts w:ascii="Arial" w:hAnsi="Arial" w:cs="Arial"/>
        </w:rPr>
      </w:pPr>
      <w:r w:rsidRPr="00D56421">
        <w:rPr>
          <w:rFonts w:ascii="Arial" w:hAnsi="Arial" w:cs="Arial"/>
        </w:rPr>
        <w:t>Feedback on CEIAG</w:t>
      </w:r>
      <w:r w:rsidR="00AC17E5" w:rsidRPr="00D56421">
        <w:rPr>
          <w:rFonts w:ascii="Arial" w:hAnsi="Arial" w:cs="Arial"/>
        </w:rPr>
        <w:t xml:space="preserve"> provision will</w:t>
      </w:r>
      <w:r w:rsidRPr="00D56421">
        <w:rPr>
          <w:rFonts w:ascii="Arial" w:hAnsi="Arial" w:cs="Arial"/>
        </w:rPr>
        <w:t xml:space="preserve"> be gained through the student feedback survey, use of focus groups and from individual evaluation forms from CEIAG events</w:t>
      </w:r>
      <w:r w:rsidR="006E7FE2" w:rsidRPr="00D56421">
        <w:rPr>
          <w:rFonts w:ascii="Arial" w:hAnsi="Arial" w:cs="Arial"/>
        </w:rPr>
        <w:t>.</w:t>
      </w:r>
      <w:r w:rsidR="00AC17E5" w:rsidRPr="00D56421">
        <w:rPr>
          <w:rFonts w:ascii="Arial" w:hAnsi="Arial" w:cs="Arial"/>
        </w:rPr>
        <w:t xml:space="preserve"> Feedback sought by other departments, </w:t>
      </w:r>
      <w:proofErr w:type="spellStart"/>
      <w:r w:rsidR="00AC17E5" w:rsidRPr="00D56421">
        <w:rPr>
          <w:rFonts w:ascii="Arial" w:hAnsi="Arial" w:cs="Arial"/>
        </w:rPr>
        <w:t>eg</w:t>
      </w:r>
      <w:proofErr w:type="spellEnd"/>
      <w:r w:rsidR="00AC17E5" w:rsidRPr="00D56421">
        <w:rPr>
          <w:rFonts w:ascii="Arial" w:hAnsi="Arial" w:cs="Arial"/>
        </w:rPr>
        <w:t xml:space="preserve"> Tutor Team, will also be shared and anal</w:t>
      </w:r>
      <w:r w:rsidR="00862DEF" w:rsidRPr="00D56421">
        <w:rPr>
          <w:rFonts w:ascii="Arial" w:hAnsi="Arial" w:cs="Arial"/>
        </w:rPr>
        <w:t>ysed, where appropriate</w:t>
      </w:r>
    </w:p>
    <w:p w14:paraId="62A3E846" w14:textId="77777777" w:rsidR="0071446D" w:rsidRPr="00D56421" w:rsidRDefault="0071446D" w:rsidP="00AB0E3E">
      <w:pPr>
        <w:pStyle w:val="Heading2"/>
        <w:rPr>
          <w:rFonts w:ascii="Arial" w:hAnsi="Arial" w:cs="Arial"/>
        </w:rPr>
      </w:pPr>
      <w:bookmarkStart w:id="23" w:name="_Toc517270896"/>
      <w:r w:rsidRPr="00D56421">
        <w:rPr>
          <w:rFonts w:ascii="Arial" w:hAnsi="Arial" w:cs="Arial"/>
        </w:rPr>
        <w:t>Student Destinations</w:t>
      </w:r>
      <w:bookmarkEnd w:id="23"/>
      <w:r w:rsidRPr="00D56421">
        <w:rPr>
          <w:rFonts w:ascii="Arial" w:hAnsi="Arial" w:cs="Arial"/>
        </w:rPr>
        <w:t xml:space="preserve"> </w:t>
      </w:r>
    </w:p>
    <w:p w14:paraId="4D876F86" w14:textId="5C73B264" w:rsidR="006E7FE2" w:rsidRPr="00D56421" w:rsidRDefault="0071446D" w:rsidP="00AB0E3E">
      <w:pPr>
        <w:spacing w:after="160" w:line="259" w:lineRule="auto"/>
        <w:rPr>
          <w:rFonts w:ascii="Arial" w:hAnsi="Arial" w:cs="Arial"/>
        </w:rPr>
      </w:pPr>
      <w:r w:rsidRPr="00D56421">
        <w:rPr>
          <w:rFonts w:ascii="Arial" w:hAnsi="Arial" w:cs="Arial"/>
        </w:rPr>
        <w:t>Destinations data will be analysed to measure the proportion of students achieving positive progression onto destinations such as higher education, further education or training, apprenticeships or employment. We will also use this data to identify trends and gaps in progression between key groups</w:t>
      </w:r>
    </w:p>
    <w:p w14:paraId="05F04956" w14:textId="77777777" w:rsidR="00CA4A84" w:rsidRPr="00D56421" w:rsidRDefault="00CA4A84" w:rsidP="00CA4A84">
      <w:pPr>
        <w:pStyle w:val="Heading2"/>
        <w:rPr>
          <w:rFonts w:ascii="Arial" w:hAnsi="Arial" w:cs="Arial"/>
        </w:rPr>
      </w:pPr>
      <w:bookmarkStart w:id="24" w:name="_Toc517270897"/>
      <w:r w:rsidRPr="00D56421">
        <w:rPr>
          <w:rFonts w:ascii="Arial" w:hAnsi="Arial" w:cs="Arial"/>
        </w:rPr>
        <w:t>COMPASS tool and feedback from Careers and Enterprise Company</w:t>
      </w:r>
      <w:bookmarkEnd w:id="24"/>
      <w:r w:rsidRPr="00D56421">
        <w:rPr>
          <w:rFonts w:ascii="Arial" w:hAnsi="Arial" w:cs="Arial"/>
        </w:rPr>
        <w:t xml:space="preserve"> </w:t>
      </w:r>
    </w:p>
    <w:p w14:paraId="7C84EC8C" w14:textId="1ACD67C1" w:rsidR="00C854A5" w:rsidRPr="00D56421" w:rsidRDefault="00CA4A84" w:rsidP="00C854A5">
      <w:pPr>
        <w:rPr>
          <w:rFonts w:ascii="Arial" w:hAnsi="Arial" w:cs="Arial"/>
        </w:rPr>
      </w:pPr>
      <w:r w:rsidRPr="00D56421">
        <w:rPr>
          <w:rFonts w:ascii="Arial" w:hAnsi="Arial" w:cs="Arial"/>
        </w:rPr>
        <w:t xml:space="preserve">We will continue to meet regularly with the Careers and Enterprise Company and our Enterprise Adviser </w:t>
      </w:r>
      <w:r w:rsidR="00AC17E5" w:rsidRPr="00D56421">
        <w:rPr>
          <w:rFonts w:ascii="Arial" w:hAnsi="Arial" w:cs="Arial"/>
        </w:rPr>
        <w:t>to review our progress in meeting the Gatsby benchmarks. We will use the COMPASS tool to give an overview of each benchmark and will use this information to develop comprehensive acti</w:t>
      </w:r>
      <w:r w:rsidR="00862DEF" w:rsidRPr="00D56421">
        <w:rPr>
          <w:rFonts w:ascii="Arial" w:hAnsi="Arial" w:cs="Arial"/>
        </w:rPr>
        <w:t>on plans against each benchmark</w:t>
      </w:r>
    </w:p>
    <w:p w14:paraId="7C17946C" w14:textId="77777777" w:rsidR="00C854A5" w:rsidRPr="00D56421" w:rsidRDefault="00C854A5" w:rsidP="00C854A5">
      <w:pPr>
        <w:rPr>
          <w:rFonts w:ascii="Arial" w:hAnsi="Arial" w:cs="Arial"/>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3"/>
      </w:tblGrid>
      <w:tr w:rsidR="00C854A5" w:rsidRPr="00D56421" w14:paraId="63317455" w14:textId="77777777" w:rsidTr="004340E1">
        <w:trPr>
          <w:trHeight w:val="1701"/>
        </w:trPr>
        <w:tc>
          <w:tcPr>
            <w:tcW w:w="5032" w:type="dxa"/>
          </w:tcPr>
          <w:p w14:paraId="2FA5E414" w14:textId="77777777" w:rsidR="00C854A5" w:rsidRPr="00D56421" w:rsidRDefault="00C854A5" w:rsidP="004340E1">
            <w:pPr>
              <w:rPr>
                <w:rFonts w:ascii="Arial" w:hAnsi="Arial" w:cs="Arial"/>
              </w:rPr>
            </w:pPr>
            <w:r w:rsidRPr="00D56421">
              <w:rPr>
                <w:rFonts w:ascii="Arial" w:hAnsi="Arial" w:cs="Arial"/>
              </w:rPr>
              <w:t>Signed by the Chairman of the Board of the Corporation</w:t>
            </w:r>
          </w:p>
          <w:p w14:paraId="0A2B9C06" w14:textId="77777777" w:rsidR="00C854A5" w:rsidRPr="00D56421" w:rsidRDefault="00C854A5" w:rsidP="004340E1">
            <w:pPr>
              <w:rPr>
                <w:rFonts w:ascii="Arial" w:hAnsi="Arial" w:cs="Arial"/>
              </w:rPr>
            </w:pPr>
          </w:p>
          <w:p w14:paraId="460D53F7" w14:textId="77777777" w:rsidR="00C854A5" w:rsidRPr="00D56421" w:rsidRDefault="00C854A5" w:rsidP="004340E1">
            <w:pPr>
              <w:rPr>
                <w:rFonts w:ascii="Arial" w:hAnsi="Arial" w:cs="Arial"/>
              </w:rPr>
            </w:pPr>
          </w:p>
          <w:p w14:paraId="085B1701" w14:textId="77777777" w:rsidR="00C854A5" w:rsidRPr="00D56421" w:rsidRDefault="00C854A5" w:rsidP="004340E1">
            <w:pPr>
              <w:rPr>
                <w:rFonts w:ascii="Arial" w:hAnsi="Arial" w:cs="Arial"/>
              </w:rPr>
            </w:pPr>
          </w:p>
        </w:tc>
        <w:tc>
          <w:tcPr>
            <w:tcW w:w="5033" w:type="dxa"/>
          </w:tcPr>
          <w:p w14:paraId="298E46E6" w14:textId="77777777" w:rsidR="00C854A5" w:rsidRPr="00D56421" w:rsidRDefault="00C854A5" w:rsidP="004340E1">
            <w:pPr>
              <w:rPr>
                <w:rFonts w:ascii="Arial" w:hAnsi="Arial" w:cs="Arial"/>
              </w:rPr>
            </w:pPr>
            <w:r w:rsidRPr="00D56421">
              <w:rPr>
                <w:rFonts w:ascii="Arial" w:hAnsi="Arial" w:cs="Arial"/>
              </w:rPr>
              <w:t>Signed by the Principal</w:t>
            </w:r>
          </w:p>
          <w:p w14:paraId="5242AE9C" w14:textId="77777777" w:rsidR="00C854A5" w:rsidRPr="00D56421" w:rsidRDefault="00C854A5" w:rsidP="004340E1">
            <w:pPr>
              <w:jc w:val="left"/>
              <w:rPr>
                <w:rFonts w:ascii="Arial" w:hAnsi="Arial" w:cs="Arial"/>
              </w:rPr>
            </w:pPr>
          </w:p>
        </w:tc>
      </w:tr>
      <w:tr w:rsidR="00C854A5" w:rsidRPr="00D56421" w14:paraId="6E37C07F" w14:textId="77777777" w:rsidTr="004340E1">
        <w:trPr>
          <w:trHeight w:val="409"/>
        </w:trPr>
        <w:tc>
          <w:tcPr>
            <w:tcW w:w="5032" w:type="dxa"/>
          </w:tcPr>
          <w:p w14:paraId="7B48BCAA" w14:textId="77777777" w:rsidR="00C854A5" w:rsidRPr="00D56421" w:rsidRDefault="00C854A5" w:rsidP="004340E1">
            <w:pPr>
              <w:rPr>
                <w:rFonts w:ascii="Arial" w:hAnsi="Arial" w:cs="Arial"/>
              </w:rPr>
            </w:pPr>
            <w:r w:rsidRPr="00D56421">
              <w:rPr>
                <w:rFonts w:ascii="Arial" w:hAnsi="Arial" w:cs="Arial"/>
              </w:rPr>
              <w:t>Date ……………………………………….</w:t>
            </w:r>
          </w:p>
        </w:tc>
        <w:tc>
          <w:tcPr>
            <w:tcW w:w="5033" w:type="dxa"/>
          </w:tcPr>
          <w:p w14:paraId="307AB328" w14:textId="77777777" w:rsidR="00C854A5" w:rsidRPr="00D56421" w:rsidRDefault="00C854A5" w:rsidP="004340E1">
            <w:pPr>
              <w:rPr>
                <w:rFonts w:ascii="Arial" w:hAnsi="Arial" w:cs="Arial"/>
              </w:rPr>
            </w:pPr>
            <w:r w:rsidRPr="00D56421">
              <w:rPr>
                <w:rFonts w:ascii="Arial" w:hAnsi="Arial" w:cs="Arial"/>
              </w:rPr>
              <w:t>Date …………………………………………..</w:t>
            </w:r>
          </w:p>
        </w:tc>
      </w:tr>
    </w:tbl>
    <w:p w14:paraId="1B16E35F" w14:textId="667C748C" w:rsidR="00904B88" w:rsidRPr="00D56421" w:rsidRDefault="00904B88" w:rsidP="00D56421">
      <w:pPr>
        <w:rPr>
          <w:rFonts w:ascii="Arial" w:hAnsi="Arial" w:cs="Arial"/>
          <w:b/>
        </w:rPr>
      </w:pPr>
    </w:p>
    <w:sectPr w:rsidR="00904B88" w:rsidRPr="00D56421" w:rsidSect="008931A9">
      <w:headerReference w:type="default" r:id="rId17"/>
      <w:footerReference w:type="default" r:id="rId18"/>
      <w:headerReference w:type="first" r:id="rId19"/>
      <w:footerReference w:type="first" r:id="rId2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80BF4" w14:textId="77777777" w:rsidR="00B13C74" w:rsidRDefault="00B13C74" w:rsidP="008931A9">
      <w:pPr>
        <w:spacing w:after="0" w:line="240" w:lineRule="auto"/>
      </w:pPr>
      <w:r>
        <w:separator/>
      </w:r>
    </w:p>
  </w:endnote>
  <w:endnote w:type="continuationSeparator" w:id="0">
    <w:p w14:paraId="60A01067" w14:textId="77777777" w:rsidR="00B13C74" w:rsidRDefault="00B13C74" w:rsidP="00893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DB210" w14:textId="77777777" w:rsidR="00B13C74" w:rsidRDefault="00B13C74">
    <w:pPr>
      <w:pStyle w:val="Footer"/>
      <w:jc w:val="center"/>
    </w:pPr>
  </w:p>
  <w:p w14:paraId="7444D771" w14:textId="78BAA374" w:rsidR="00B13C74" w:rsidRPr="009D7A06" w:rsidRDefault="00B13C74" w:rsidP="0083147D">
    <w:pPr>
      <w:pStyle w:val="Footer"/>
      <w:jc w:val="center"/>
      <w:rPr>
        <w:rFonts w:ascii="Arial" w:hAnsi="Arial" w:cs="Arial"/>
      </w:rPr>
    </w:pPr>
    <w:r>
      <w:rPr>
        <w:rFonts w:ascii="Arial" w:hAnsi="Arial" w:cs="Arial"/>
      </w:rPr>
      <w:t>Ashton Sixth Form College</w:t>
    </w:r>
    <w:r w:rsidRPr="009D7A06">
      <w:rPr>
        <w:rFonts w:ascii="Arial" w:hAnsi="Arial" w:cs="Arial"/>
      </w:rPr>
      <w:tab/>
    </w:r>
    <w:r w:rsidRPr="009D7A06">
      <w:rPr>
        <w:rFonts w:ascii="Arial" w:hAnsi="Arial" w:cs="Arial"/>
      </w:rPr>
      <w:fldChar w:fldCharType="begin"/>
    </w:r>
    <w:r w:rsidRPr="009D7A06">
      <w:rPr>
        <w:rFonts w:ascii="Arial" w:hAnsi="Arial" w:cs="Arial"/>
      </w:rPr>
      <w:instrText xml:space="preserve"> PAGE   \* MERGEFORMAT </w:instrText>
    </w:r>
    <w:r w:rsidRPr="009D7A06">
      <w:rPr>
        <w:rFonts w:ascii="Arial" w:hAnsi="Arial" w:cs="Arial"/>
      </w:rPr>
      <w:fldChar w:fldCharType="separate"/>
    </w:r>
    <w:r w:rsidR="00D56421">
      <w:rPr>
        <w:rFonts w:ascii="Arial" w:hAnsi="Arial" w:cs="Arial"/>
        <w:noProof/>
      </w:rPr>
      <w:t>10</w:t>
    </w:r>
    <w:r w:rsidRPr="009D7A06">
      <w:rPr>
        <w:rFonts w:ascii="Arial" w:hAnsi="Arial" w:cs="Arial"/>
        <w:noProof/>
      </w:rPr>
      <w:fldChar w:fldCharType="end"/>
    </w:r>
    <w:r w:rsidRPr="009D7A06">
      <w:rPr>
        <w:rFonts w:ascii="Arial" w:hAnsi="Arial" w:cs="Arial"/>
      </w:rPr>
      <w:tab/>
    </w:r>
    <w:r>
      <w:rPr>
        <w:rFonts w:ascii="Arial" w:hAnsi="Arial" w:cs="Arial"/>
      </w:rPr>
      <w:t>12/6/18</w:t>
    </w:r>
  </w:p>
  <w:p w14:paraId="1009FCC5" w14:textId="77777777" w:rsidR="00B13C74" w:rsidRPr="00904B88" w:rsidRDefault="00B13C74" w:rsidP="0083147D">
    <w:pPr>
      <w:pStyle w:val="Footer"/>
      <w:rPr>
        <w:rFonts w:ascii="Arial" w:hAnsi="Arial" w:cs="Arial"/>
      </w:rPr>
    </w:pPr>
  </w:p>
  <w:p w14:paraId="6A32C8A3" w14:textId="77777777" w:rsidR="00B13C74" w:rsidRDefault="00B13C7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6FB64" w14:textId="275FC051" w:rsidR="00B13C74" w:rsidRPr="008931A9" w:rsidRDefault="00B13C74" w:rsidP="008931A9">
    <w:pPr>
      <w:pStyle w:val="Footer"/>
      <w:jc w:val="right"/>
      <w:rPr>
        <w:rFonts w:ascii="Arial" w:hAnsi="Arial" w:cs="Arial"/>
        <w:b/>
        <w:color w:val="000000" w:themeColor="text1"/>
      </w:rPr>
    </w:pPr>
    <w:r>
      <w:rPr>
        <w:rFonts w:ascii="Arial" w:hAnsi="Arial" w:cs="Arial"/>
        <w:b/>
        <w:color w:val="000000" w:themeColor="text1"/>
      </w:rPr>
      <w:t>12/6/18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46F0A" w14:textId="77777777" w:rsidR="00B13C74" w:rsidRDefault="00B13C74" w:rsidP="008931A9">
      <w:pPr>
        <w:spacing w:after="0" w:line="240" w:lineRule="auto"/>
      </w:pPr>
      <w:r>
        <w:separator/>
      </w:r>
    </w:p>
  </w:footnote>
  <w:footnote w:type="continuationSeparator" w:id="0">
    <w:p w14:paraId="4F5BABDD" w14:textId="77777777" w:rsidR="00B13C74" w:rsidRDefault="00B13C74" w:rsidP="00893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E23DA" w14:textId="3A0F561D" w:rsidR="00B13C74" w:rsidRPr="00904B88" w:rsidRDefault="00B13C74" w:rsidP="00904B88">
    <w:pPr>
      <w:pStyle w:val="Header"/>
      <w:jc w:val="right"/>
      <w:rPr>
        <w:rFonts w:ascii="Arial" w:hAnsi="Arial" w:cs="Arial"/>
      </w:rPr>
    </w:pPr>
    <w:r>
      <w:rPr>
        <w:rFonts w:ascii="Arial" w:hAnsi="Arial" w:cs="Arial"/>
      </w:rPr>
      <w:t>Careers Education, Advice and Guidance Strategy</w:t>
    </w:r>
  </w:p>
  <w:p w14:paraId="4D82330B" w14:textId="77777777" w:rsidR="00B13C74" w:rsidRDefault="00B13C7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33C44" w14:textId="77777777" w:rsidR="00B13C74" w:rsidRDefault="00B13C74">
    <w:pPr>
      <w:pStyle w:val="Header"/>
    </w:pPr>
    <w:r>
      <w:rPr>
        <w:noProof/>
      </w:rPr>
      <w:object w:dxaOrig="0" w:dyaOrig="0" w14:anchorId="1659289F">
        <v:rect id="_x0000_s2049" style="position:absolute;margin-left:-51pt;margin-top:-36.9pt;width:1036.55pt;height:1458.8pt;z-index:-251658752;mso-position-horizontal-relative:text;mso-position-vertical-relative:text" o:preferrelative="t" filled="f" stroked="f" insetpen="t" o:cliptowrap="t">
          <v:imagedata r:id="rId1" o:title="" croptop="1551f" cropbottom="1334f" cropleft="2134f" cropright="1940f"/>
          <v:path o:extrusionok="f"/>
          <o:lock v:ext="edit" aspectratio="t"/>
        </v:rect>
        <o:OLEObject Type="Embed" ProgID="AcroExch.Document.DC" ShapeID="_x0000_s2049" DrawAspect="Content" ObjectID="_1591012747"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776A"/>
    <w:multiLevelType w:val="hybridMultilevel"/>
    <w:tmpl w:val="C1046D2C"/>
    <w:lvl w:ilvl="0" w:tplc="D444C876">
      <w:start w:val="1"/>
      <w:numFmt w:val="decimal"/>
      <w:lvlText w:val="%1."/>
      <w:lvlJc w:val="left"/>
      <w:pPr>
        <w:ind w:left="720" w:hanging="360"/>
      </w:pPr>
      <w:rPr>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B5580E"/>
    <w:multiLevelType w:val="hybridMultilevel"/>
    <w:tmpl w:val="AEDA5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535B23"/>
    <w:multiLevelType w:val="hybridMultilevel"/>
    <w:tmpl w:val="2758E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7B5AF6"/>
    <w:multiLevelType w:val="hybridMultilevel"/>
    <w:tmpl w:val="979CA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726507"/>
    <w:multiLevelType w:val="hybridMultilevel"/>
    <w:tmpl w:val="15AA92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032F53"/>
    <w:multiLevelType w:val="hybridMultilevel"/>
    <w:tmpl w:val="A04E3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CC40A1"/>
    <w:multiLevelType w:val="hybridMultilevel"/>
    <w:tmpl w:val="2E1A1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B035F7"/>
    <w:multiLevelType w:val="hybridMultilevel"/>
    <w:tmpl w:val="1B64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1F552D"/>
    <w:multiLevelType w:val="hybridMultilevel"/>
    <w:tmpl w:val="D6AC3BE6"/>
    <w:lvl w:ilvl="0" w:tplc="08090001">
      <w:start w:val="1"/>
      <w:numFmt w:val="bullet"/>
      <w:lvlText w:val=""/>
      <w:lvlJc w:val="left"/>
      <w:pPr>
        <w:ind w:left="720" w:hanging="360"/>
      </w:pPr>
      <w:rPr>
        <w:rFonts w:ascii="Symbol" w:hAnsi="Symbol" w:hint="default"/>
      </w:rPr>
    </w:lvl>
    <w:lvl w:ilvl="1" w:tplc="FA6A757E">
      <w:start w:val="3"/>
      <w:numFmt w:val="bullet"/>
      <w:lvlText w:val="-"/>
      <w:lvlJc w:val="left"/>
      <w:pPr>
        <w:ind w:left="1440" w:hanging="360"/>
      </w:pPr>
      <w:rPr>
        <w:rFonts w:ascii="Calibri" w:eastAsiaTheme="minorHAnsi" w:hAnsi="Calibri" w:cstheme="minorHAns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0657EE"/>
    <w:multiLevelType w:val="hybridMultilevel"/>
    <w:tmpl w:val="3C7AA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B22483"/>
    <w:multiLevelType w:val="hybridMultilevel"/>
    <w:tmpl w:val="DD328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F12161"/>
    <w:multiLevelType w:val="hybridMultilevel"/>
    <w:tmpl w:val="73A03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587ABA"/>
    <w:multiLevelType w:val="hybridMultilevel"/>
    <w:tmpl w:val="2C4A7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7044F6"/>
    <w:multiLevelType w:val="hybridMultilevel"/>
    <w:tmpl w:val="954E71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C4B43BB"/>
    <w:multiLevelType w:val="hybridMultilevel"/>
    <w:tmpl w:val="3074349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EB7465B"/>
    <w:multiLevelType w:val="hybridMultilevel"/>
    <w:tmpl w:val="CA747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A42A12"/>
    <w:multiLevelType w:val="hybridMultilevel"/>
    <w:tmpl w:val="C2F6D108"/>
    <w:lvl w:ilvl="0" w:tplc="FA6A757E">
      <w:start w:val="3"/>
      <w:numFmt w:val="bullet"/>
      <w:lvlText w:val="-"/>
      <w:lvlJc w:val="left"/>
      <w:pPr>
        <w:ind w:left="1440" w:hanging="360"/>
      </w:pPr>
      <w:rPr>
        <w:rFonts w:ascii="Calibri" w:eastAsiaTheme="minorHAnsi" w:hAnsi="Calibri" w:cstheme="minorHAnsi"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C0927F3"/>
    <w:multiLevelType w:val="hybridMultilevel"/>
    <w:tmpl w:val="B3902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CB15476"/>
    <w:multiLevelType w:val="multilevel"/>
    <w:tmpl w:val="0C30CAF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4E252C67"/>
    <w:multiLevelType w:val="hybridMultilevel"/>
    <w:tmpl w:val="4B7C3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394F1C"/>
    <w:multiLevelType w:val="multilevel"/>
    <w:tmpl w:val="DCC064DE"/>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66337C2"/>
    <w:multiLevelType w:val="hybridMultilevel"/>
    <w:tmpl w:val="4BB616F6"/>
    <w:lvl w:ilvl="0" w:tplc="498E44E6">
      <w:start w:val="1"/>
      <w:numFmt w:val="decimal"/>
      <w:lvlText w:val="%1."/>
      <w:lvlJc w:val="left"/>
      <w:pPr>
        <w:ind w:left="720" w:hanging="360"/>
      </w:pPr>
      <w:rPr>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68D7A7B"/>
    <w:multiLevelType w:val="hybridMultilevel"/>
    <w:tmpl w:val="51D48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09544F"/>
    <w:multiLevelType w:val="hybridMultilevel"/>
    <w:tmpl w:val="1E283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C8E4E64"/>
    <w:multiLevelType w:val="hybridMultilevel"/>
    <w:tmpl w:val="A35C7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05011D"/>
    <w:multiLevelType w:val="hybridMultilevel"/>
    <w:tmpl w:val="E892B952"/>
    <w:lvl w:ilvl="0" w:tplc="0952F8AE">
      <w:start w:val="1"/>
      <w:numFmt w:val="decimal"/>
      <w:lvlText w:val="%1."/>
      <w:lvlJc w:val="left"/>
      <w:pPr>
        <w:ind w:left="792" w:hanging="360"/>
      </w:pPr>
      <w:rPr>
        <w:i/>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6">
    <w:nsid w:val="764A504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nsid w:val="77D04AD5"/>
    <w:multiLevelType w:val="hybridMultilevel"/>
    <w:tmpl w:val="09FA40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A920552"/>
    <w:multiLevelType w:val="hybridMultilevel"/>
    <w:tmpl w:val="90EAD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5479E2"/>
    <w:multiLevelType w:val="hybridMultilevel"/>
    <w:tmpl w:val="502C0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6"/>
  </w:num>
  <w:num w:numId="4">
    <w:abstractNumId w:val="13"/>
  </w:num>
  <w:num w:numId="5">
    <w:abstractNumId w:val="11"/>
  </w:num>
  <w:num w:numId="6">
    <w:abstractNumId w:val="9"/>
  </w:num>
  <w:num w:numId="7">
    <w:abstractNumId w:val="1"/>
  </w:num>
  <w:num w:numId="8">
    <w:abstractNumId w:val="7"/>
  </w:num>
  <w:num w:numId="9">
    <w:abstractNumId w:val="19"/>
  </w:num>
  <w:num w:numId="10">
    <w:abstractNumId w:val="14"/>
  </w:num>
  <w:num w:numId="11">
    <w:abstractNumId w:val="10"/>
  </w:num>
  <w:num w:numId="12">
    <w:abstractNumId w:val="23"/>
  </w:num>
  <w:num w:numId="13">
    <w:abstractNumId w:val="15"/>
  </w:num>
  <w:num w:numId="14">
    <w:abstractNumId w:val="12"/>
  </w:num>
  <w:num w:numId="15">
    <w:abstractNumId w:val="2"/>
  </w:num>
  <w:num w:numId="16">
    <w:abstractNumId w:val="22"/>
  </w:num>
  <w:num w:numId="17">
    <w:abstractNumId w:val="17"/>
  </w:num>
  <w:num w:numId="18">
    <w:abstractNumId w:val="0"/>
  </w:num>
  <w:num w:numId="19">
    <w:abstractNumId w:val="18"/>
  </w:num>
  <w:num w:numId="20">
    <w:abstractNumId w:val="21"/>
  </w:num>
  <w:num w:numId="21">
    <w:abstractNumId w:val="29"/>
  </w:num>
  <w:num w:numId="22">
    <w:abstractNumId w:val="26"/>
  </w:num>
  <w:num w:numId="23">
    <w:abstractNumId w:val="3"/>
  </w:num>
  <w:num w:numId="24">
    <w:abstractNumId w:val="24"/>
  </w:num>
  <w:num w:numId="25">
    <w:abstractNumId w:val="5"/>
  </w:num>
  <w:num w:numId="26">
    <w:abstractNumId w:val="28"/>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4"/>
  </w:num>
  <w:num w:numId="30">
    <w:abstractNumId w:val="16"/>
  </w:num>
  <w:num w:numId="31">
    <w:abstractNumId w:val="8"/>
  </w:num>
  <w:num w:numId="32">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4B3"/>
    <w:rsid w:val="0000341D"/>
    <w:rsid w:val="00014929"/>
    <w:rsid w:val="0003526E"/>
    <w:rsid w:val="000436C4"/>
    <w:rsid w:val="00064871"/>
    <w:rsid w:val="00072039"/>
    <w:rsid w:val="00076608"/>
    <w:rsid w:val="00080500"/>
    <w:rsid w:val="00086B00"/>
    <w:rsid w:val="00093494"/>
    <w:rsid w:val="00093C1E"/>
    <w:rsid w:val="000D108E"/>
    <w:rsid w:val="000E63EA"/>
    <w:rsid w:val="00101BC5"/>
    <w:rsid w:val="00104573"/>
    <w:rsid w:val="00124CFF"/>
    <w:rsid w:val="001309D9"/>
    <w:rsid w:val="00134370"/>
    <w:rsid w:val="00154CA0"/>
    <w:rsid w:val="00162031"/>
    <w:rsid w:val="00175157"/>
    <w:rsid w:val="00175D5A"/>
    <w:rsid w:val="0017724D"/>
    <w:rsid w:val="00180C70"/>
    <w:rsid w:val="001A6000"/>
    <w:rsid w:val="001B0C59"/>
    <w:rsid w:val="001C7C14"/>
    <w:rsid w:val="001E1740"/>
    <w:rsid w:val="00221BB4"/>
    <w:rsid w:val="00227EA6"/>
    <w:rsid w:val="00235DAC"/>
    <w:rsid w:val="00236098"/>
    <w:rsid w:val="002423E6"/>
    <w:rsid w:val="0024558C"/>
    <w:rsid w:val="00247145"/>
    <w:rsid w:val="002506ED"/>
    <w:rsid w:val="00255E8E"/>
    <w:rsid w:val="00286C02"/>
    <w:rsid w:val="00294A34"/>
    <w:rsid w:val="00296FF1"/>
    <w:rsid w:val="002A7BA3"/>
    <w:rsid w:val="002C2D26"/>
    <w:rsid w:val="002F028B"/>
    <w:rsid w:val="002F66FC"/>
    <w:rsid w:val="002F7325"/>
    <w:rsid w:val="00302E8C"/>
    <w:rsid w:val="00307932"/>
    <w:rsid w:val="003361DC"/>
    <w:rsid w:val="003365C5"/>
    <w:rsid w:val="00340F35"/>
    <w:rsid w:val="00355385"/>
    <w:rsid w:val="00363BAF"/>
    <w:rsid w:val="00375877"/>
    <w:rsid w:val="00381728"/>
    <w:rsid w:val="00393A0E"/>
    <w:rsid w:val="003F5C9A"/>
    <w:rsid w:val="00400AF6"/>
    <w:rsid w:val="00400E8F"/>
    <w:rsid w:val="00413D40"/>
    <w:rsid w:val="004249AA"/>
    <w:rsid w:val="0043722E"/>
    <w:rsid w:val="00471699"/>
    <w:rsid w:val="004D6AA0"/>
    <w:rsid w:val="00501DC4"/>
    <w:rsid w:val="005057C4"/>
    <w:rsid w:val="005127B4"/>
    <w:rsid w:val="00516E06"/>
    <w:rsid w:val="00530416"/>
    <w:rsid w:val="005431C4"/>
    <w:rsid w:val="00547078"/>
    <w:rsid w:val="00560430"/>
    <w:rsid w:val="00566003"/>
    <w:rsid w:val="00567BA5"/>
    <w:rsid w:val="00574748"/>
    <w:rsid w:val="00584D43"/>
    <w:rsid w:val="005A54B3"/>
    <w:rsid w:val="005A7DAB"/>
    <w:rsid w:val="005B36E7"/>
    <w:rsid w:val="005C5816"/>
    <w:rsid w:val="005D097F"/>
    <w:rsid w:val="00605691"/>
    <w:rsid w:val="00622607"/>
    <w:rsid w:val="00647A59"/>
    <w:rsid w:val="006665AF"/>
    <w:rsid w:val="00680575"/>
    <w:rsid w:val="006848EB"/>
    <w:rsid w:val="00687560"/>
    <w:rsid w:val="006A065C"/>
    <w:rsid w:val="006B156E"/>
    <w:rsid w:val="006C0918"/>
    <w:rsid w:val="006C5FFD"/>
    <w:rsid w:val="006D4E94"/>
    <w:rsid w:val="006D7126"/>
    <w:rsid w:val="006E7FE2"/>
    <w:rsid w:val="007024F3"/>
    <w:rsid w:val="00705877"/>
    <w:rsid w:val="0071446D"/>
    <w:rsid w:val="00742220"/>
    <w:rsid w:val="00744854"/>
    <w:rsid w:val="007476BC"/>
    <w:rsid w:val="00794918"/>
    <w:rsid w:val="007B33FB"/>
    <w:rsid w:val="007C4642"/>
    <w:rsid w:val="007C70E0"/>
    <w:rsid w:val="007E1ED3"/>
    <w:rsid w:val="0080133A"/>
    <w:rsid w:val="00805B32"/>
    <w:rsid w:val="00811E8B"/>
    <w:rsid w:val="0083147D"/>
    <w:rsid w:val="00833E89"/>
    <w:rsid w:val="008358D2"/>
    <w:rsid w:val="00847928"/>
    <w:rsid w:val="00854F79"/>
    <w:rsid w:val="00862DEF"/>
    <w:rsid w:val="008665FE"/>
    <w:rsid w:val="00890551"/>
    <w:rsid w:val="008931A9"/>
    <w:rsid w:val="008A7656"/>
    <w:rsid w:val="008D7D41"/>
    <w:rsid w:val="00903E38"/>
    <w:rsid w:val="00904B88"/>
    <w:rsid w:val="0092603B"/>
    <w:rsid w:val="00932461"/>
    <w:rsid w:val="009452A9"/>
    <w:rsid w:val="00955933"/>
    <w:rsid w:val="009629D2"/>
    <w:rsid w:val="0096510A"/>
    <w:rsid w:val="00967550"/>
    <w:rsid w:val="00977CC7"/>
    <w:rsid w:val="00985F49"/>
    <w:rsid w:val="009919AB"/>
    <w:rsid w:val="00991E07"/>
    <w:rsid w:val="009C41AD"/>
    <w:rsid w:val="009D20A0"/>
    <w:rsid w:val="009D500F"/>
    <w:rsid w:val="009D5953"/>
    <w:rsid w:val="009E72EB"/>
    <w:rsid w:val="009F509B"/>
    <w:rsid w:val="00A27EA3"/>
    <w:rsid w:val="00A33958"/>
    <w:rsid w:val="00A36431"/>
    <w:rsid w:val="00A36CDC"/>
    <w:rsid w:val="00A43586"/>
    <w:rsid w:val="00A61DD6"/>
    <w:rsid w:val="00A72258"/>
    <w:rsid w:val="00AA4E6A"/>
    <w:rsid w:val="00AB0E3E"/>
    <w:rsid w:val="00AC17E5"/>
    <w:rsid w:val="00AD72E8"/>
    <w:rsid w:val="00B00C63"/>
    <w:rsid w:val="00B010CA"/>
    <w:rsid w:val="00B11884"/>
    <w:rsid w:val="00B11CEF"/>
    <w:rsid w:val="00B13C74"/>
    <w:rsid w:val="00B53BA8"/>
    <w:rsid w:val="00B619EE"/>
    <w:rsid w:val="00B764D3"/>
    <w:rsid w:val="00B80125"/>
    <w:rsid w:val="00B82FAB"/>
    <w:rsid w:val="00B86152"/>
    <w:rsid w:val="00B86E2D"/>
    <w:rsid w:val="00BA209E"/>
    <w:rsid w:val="00BC6603"/>
    <w:rsid w:val="00BC786A"/>
    <w:rsid w:val="00BF405A"/>
    <w:rsid w:val="00C1067F"/>
    <w:rsid w:val="00C11396"/>
    <w:rsid w:val="00C37CFA"/>
    <w:rsid w:val="00C46DC0"/>
    <w:rsid w:val="00C64BE5"/>
    <w:rsid w:val="00C727C5"/>
    <w:rsid w:val="00C854A5"/>
    <w:rsid w:val="00C87DF7"/>
    <w:rsid w:val="00C90CF9"/>
    <w:rsid w:val="00CA4A84"/>
    <w:rsid w:val="00CB59F7"/>
    <w:rsid w:val="00CB7188"/>
    <w:rsid w:val="00CC05C2"/>
    <w:rsid w:val="00CC74A4"/>
    <w:rsid w:val="00CD1F38"/>
    <w:rsid w:val="00CD2852"/>
    <w:rsid w:val="00CD28A4"/>
    <w:rsid w:val="00D2766A"/>
    <w:rsid w:val="00D37545"/>
    <w:rsid w:val="00D460A3"/>
    <w:rsid w:val="00D52A83"/>
    <w:rsid w:val="00D55B88"/>
    <w:rsid w:val="00D56421"/>
    <w:rsid w:val="00D754D7"/>
    <w:rsid w:val="00DA4240"/>
    <w:rsid w:val="00DB5AA0"/>
    <w:rsid w:val="00DB61F6"/>
    <w:rsid w:val="00DC72ED"/>
    <w:rsid w:val="00DC7F66"/>
    <w:rsid w:val="00DD5E8A"/>
    <w:rsid w:val="00DE6892"/>
    <w:rsid w:val="00DE75DD"/>
    <w:rsid w:val="00DF5178"/>
    <w:rsid w:val="00E01CF0"/>
    <w:rsid w:val="00E1402B"/>
    <w:rsid w:val="00E21001"/>
    <w:rsid w:val="00E215D0"/>
    <w:rsid w:val="00E31C44"/>
    <w:rsid w:val="00E40694"/>
    <w:rsid w:val="00E55475"/>
    <w:rsid w:val="00E60221"/>
    <w:rsid w:val="00E64044"/>
    <w:rsid w:val="00E7642B"/>
    <w:rsid w:val="00E775EF"/>
    <w:rsid w:val="00E862D7"/>
    <w:rsid w:val="00E86467"/>
    <w:rsid w:val="00E91579"/>
    <w:rsid w:val="00EA5394"/>
    <w:rsid w:val="00ED6A7E"/>
    <w:rsid w:val="00ED7B47"/>
    <w:rsid w:val="00F01F9A"/>
    <w:rsid w:val="00F022DA"/>
    <w:rsid w:val="00F34570"/>
    <w:rsid w:val="00F42B31"/>
    <w:rsid w:val="00F644C9"/>
    <w:rsid w:val="00F67C86"/>
    <w:rsid w:val="00F85AAA"/>
    <w:rsid w:val="00F969C0"/>
    <w:rsid w:val="00F97859"/>
    <w:rsid w:val="00FA668C"/>
    <w:rsid w:val="00FB2A03"/>
    <w:rsid w:val="00FB5089"/>
    <w:rsid w:val="00FC3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D53E72"/>
  <w15:docId w15:val="{8AC5B596-018E-4008-AAFC-A134231F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4B88"/>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04B88"/>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04B88"/>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904B88"/>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04B88"/>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04B88"/>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04B88"/>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04B8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04B8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928"/>
    <w:pPr>
      <w:ind w:left="720"/>
      <w:contextualSpacing/>
    </w:pPr>
  </w:style>
  <w:style w:type="paragraph" w:styleId="NormalWeb">
    <w:name w:val="Normal (Web)"/>
    <w:basedOn w:val="Normal"/>
    <w:uiPriority w:val="99"/>
    <w:semiHidden/>
    <w:unhideWhenUsed/>
    <w:rsid w:val="0068756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96FF1"/>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5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178"/>
    <w:rPr>
      <w:rFonts w:ascii="Tahoma" w:hAnsi="Tahoma" w:cs="Tahoma"/>
      <w:sz w:val="16"/>
      <w:szCs w:val="16"/>
    </w:rPr>
  </w:style>
  <w:style w:type="paragraph" w:styleId="Header">
    <w:name w:val="header"/>
    <w:basedOn w:val="Normal"/>
    <w:link w:val="HeaderChar"/>
    <w:uiPriority w:val="99"/>
    <w:unhideWhenUsed/>
    <w:rsid w:val="008931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1A9"/>
  </w:style>
  <w:style w:type="paragraph" w:styleId="Footer">
    <w:name w:val="footer"/>
    <w:basedOn w:val="Normal"/>
    <w:link w:val="FooterChar"/>
    <w:uiPriority w:val="99"/>
    <w:unhideWhenUsed/>
    <w:rsid w:val="008931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1A9"/>
  </w:style>
  <w:style w:type="character" w:customStyle="1" w:styleId="Heading1Char">
    <w:name w:val="Heading 1 Char"/>
    <w:basedOn w:val="DefaultParagraphFont"/>
    <w:link w:val="Heading1"/>
    <w:uiPriority w:val="9"/>
    <w:rsid w:val="00904B8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04B8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04B8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904B8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904B8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04B8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04B8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04B8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04B88"/>
    <w:rPr>
      <w:rFonts w:asciiTheme="majorHAnsi" w:eastAsiaTheme="majorEastAsia" w:hAnsiTheme="majorHAnsi" w:cstheme="majorBidi"/>
      <w:i/>
      <w:iCs/>
      <w:color w:val="272727" w:themeColor="text1" w:themeTint="D8"/>
      <w:sz w:val="21"/>
      <w:szCs w:val="21"/>
    </w:rPr>
  </w:style>
  <w:style w:type="paragraph" w:customStyle="1" w:styleId="Default">
    <w:name w:val="Default"/>
    <w:rsid w:val="0083147D"/>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OC1">
    <w:name w:val="toc 1"/>
    <w:basedOn w:val="Normal"/>
    <w:next w:val="Normal"/>
    <w:autoRedefine/>
    <w:uiPriority w:val="39"/>
    <w:unhideWhenUsed/>
    <w:rsid w:val="0083147D"/>
    <w:pPr>
      <w:spacing w:after="120" w:line="240" w:lineRule="auto"/>
    </w:pPr>
    <w:rPr>
      <w:rFonts w:ascii="Calibri" w:eastAsia="Times New Roman" w:hAnsi="Calibri" w:cs="Times New Roman"/>
      <w:b/>
      <w:szCs w:val="24"/>
    </w:rPr>
  </w:style>
  <w:style w:type="character" w:styleId="Hyperlink">
    <w:name w:val="Hyperlink"/>
    <w:uiPriority w:val="99"/>
    <w:unhideWhenUsed/>
    <w:rsid w:val="0083147D"/>
    <w:rPr>
      <w:color w:val="0000FF"/>
      <w:u w:val="single"/>
    </w:rPr>
  </w:style>
  <w:style w:type="paragraph" w:styleId="TOCHeading">
    <w:name w:val="TOC Heading"/>
    <w:basedOn w:val="Heading1"/>
    <w:next w:val="Normal"/>
    <w:uiPriority w:val="39"/>
    <w:unhideWhenUsed/>
    <w:qFormat/>
    <w:rsid w:val="0083147D"/>
    <w:pPr>
      <w:numPr>
        <w:numId w:val="0"/>
      </w:numPr>
      <w:spacing w:before="480"/>
      <w:outlineLvl w:val="9"/>
    </w:pPr>
    <w:rPr>
      <w:rFonts w:ascii="Cambria" w:eastAsia="MS Gothic" w:hAnsi="Cambria" w:cs="Times New Roman"/>
      <w:b/>
      <w:bCs/>
      <w:color w:val="365F91"/>
      <w:sz w:val="28"/>
      <w:szCs w:val="28"/>
      <w:lang w:val="en-US" w:eastAsia="ja-JP"/>
    </w:rPr>
  </w:style>
  <w:style w:type="paragraph" w:styleId="FootnoteText">
    <w:name w:val="footnote text"/>
    <w:basedOn w:val="Normal"/>
    <w:link w:val="FootnoteTextChar"/>
    <w:uiPriority w:val="99"/>
    <w:semiHidden/>
    <w:unhideWhenUsed/>
    <w:rsid w:val="001309D9"/>
    <w:pPr>
      <w:spacing w:after="0" w:line="240" w:lineRule="auto"/>
    </w:pPr>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semiHidden/>
    <w:rsid w:val="001309D9"/>
    <w:rPr>
      <w:rFonts w:ascii="Calibri" w:eastAsia="Calibri" w:hAnsi="Calibri" w:cs="Times New Roman"/>
      <w:sz w:val="20"/>
      <w:szCs w:val="20"/>
      <w:lang w:eastAsia="en-US"/>
    </w:rPr>
  </w:style>
  <w:style w:type="character" w:styleId="FootnoteReference">
    <w:name w:val="footnote reference"/>
    <w:uiPriority w:val="99"/>
    <w:semiHidden/>
    <w:unhideWhenUsed/>
    <w:rsid w:val="001309D9"/>
    <w:rPr>
      <w:vertAlign w:val="superscript"/>
    </w:rPr>
  </w:style>
  <w:style w:type="paragraph" w:styleId="TOC2">
    <w:name w:val="toc 2"/>
    <w:basedOn w:val="Normal"/>
    <w:next w:val="Normal"/>
    <w:autoRedefine/>
    <w:uiPriority w:val="39"/>
    <w:unhideWhenUsed/>
    <w:rsid w:val="00AB0E3E"/>
    <w:pPr>
      <w:spacing w:after="100"/>
      <w:ind w:left="220"/>
    </w:pPr>
  </w:style>
  <w:style w:type="paragraph" w:styleId="TOC3">
    <w:name w:val="toc 3"/>
    <w:basedOn w:val="Normal"/>
    <w:next w:val="Normal"/>
    <w:autoRedefine/>
    <w:uiPriority w:val="39"/>
    <w:unhideWhenUsed/>
    <w:rsid w:val="006B156E"/>
    <w:pPr>
      <w:spacing w:after="100"/>
      <w:ind w:left="440"/>
    </w:pPr>
  </w:style>
  <w:style w:type="paragraph" w:styleId="NoSpacing">
    <w:name w:val="No Spacing"/>
    <w:uiPriority w:val="1"/>
    <w:qFormat/>
    <w:rsid w:val="00862D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158674">
      <w:bodyDiv w:val="1"/>
      <w:marLeft w:val="0"/>
      <w:marRight w:val="0"/>
      <w:marTop w:val="0"/>
      <w:marBottom w:val="0"/>
      <w:divBdr>
        <w:top w:val="none" w:sz="0" w:space="0" w:color="auto"/>
        <w:left w:val="none" w:sz="0" w:space="0" w:color="auto"/>
        <w:bottom w:val="none" w:sz="0" w:space="0" w:color="auto"/>
        <w:right w:val="none" w:sz="0" w:space="0" w:color="auto"/>
      </w:divBdr>
    </w:div>
    <w:div w:id="1238592965">
      <w:bodyDiv w:val="1"/>
      <w:marLeft w:val="0"/>
      <w:marRight w:val="0"/>
      <w:marTop w:val="0"/>
      <w:marBottom w:val="0"/>
      <w:divBdr>
        <w:top w:val="none" w:sz="0" w:space="0" w:color="auto"/>
        <w:left w:val="none" w:sz="0" w:space="0" w:color="auto"/>
        <w:bottom w:val="none" w:sz="0" w:space="0" w:color="auto"/>
        <w:right w:val="none" w:sz="0" w:space="0" w:color="auto"/>
      </w:divBdr>
      <w:divsChild>
        <w:div w:id="426853563">
          <w:marLeft w:val="0"/>
          <w:marRight w:val="0"/>
          <w:marTop w:val="0"/>
          <w:marBottom w:val="0"/>
          <w:divBdr>
            <w:top w:val="none" w:sz="0" w:space="0" w:color="auto"/>
            <w:left w:val="none" w:sz="0" w:space="0" w:color="auto"/>
            <w:bottom w:val="none" w:sz="0" w:space="0" w:color="auto"/>
            <w:right w:val="none" w:sz="0" w:space="0" w:color="auto"/>
          </w:divBdr>
          <w:divsChild>
            <w:div w:id="80688953">
              <w:marLeft w:val="0"/>
              <w:marRight w:val="0"/>
              <w:marTop w:val="0"/>
              <w:marBottom w:val="0"/>
              <w:divBdr>
                <w:top w:val="none" w:sz="0" w:space="0" w:color="auto"/>
                <w:left w:val="none" w:sz="0" w:space="0" w:color="auto"/>
                <w:bottom w:val="none" w:sz="0" w:space="0" w:color="auto"/>
                <w:right w:val="none" w:sz="0" w:space="0" w:color="auto"/>
              </w:divBdr>
              <w:divsChild>
                <w:div w:id="181424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D537FB-2D58-49D6-8721-A88F636CB810}"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GB"/>
        </a:p>
      </dgm:t>
    </dgm:pt>
    <dgm:pt modelId="{940CB3BC-E5DE-4DB8-94EE-BF25E19FBF0C}">
      <dgm:prSet phldrT="[Text]"/>
      <dgm:spPr/>
      <dgm:t>
        <a:bodyPr/>
        <a:lstStyle/>
        <a:p>
          <a:r>
            <a:rPr lang="en-GB"/>
            <a:t>Governors</a:t>
          </a:r>
        </a:p>
      </dgm:t>
    </dgm:pt>
    <dgm:pt modelId="{1BC01D91-4D25-4B21-94AE-64845F14ABBA}" type="parTrans" cxnId="{869521CF-DC9E-4BE4-9A69-73DF2BB67404}">
      <dgm:prSet/>
      <dgm:spPr/>
      <dgm:t>
        <a:bodyPr/>
        <a:lstStyle/>
        <a:p>
          <a:endParaRPr lang="en-GB"/>
        </a:p>
      </dgm:t>
    </dgm:pt>
    <dgm:pt modelId="{B604292D-376B-4DA9-9DD2-649290637D45}" type="sibTrans" cxnId="{869521CF-DC9E-4BE4-9A69-73DF2BB67404}">
      <dgm:prSet/>
      <dgm:spPr/>
      <dgm:t>
        <a:bodyPr/>
        <a:lstStyle/>
        <a:p>
          <a:endParaRPr lang="en-GB"/>
        </a:p>
      </dgm:t>
    </dgm:pt>
    <dgm:pt modelId="{3982DFB8-6BCA-4E5D-9AA5-435E7B682D6F}" type="asst">
      <dgm:prSet phldrT="[Text]"/>
      <dgm:spPr/>
      <dgm:t>
        <a:bodyPr/>
        <a:lstStyle/>
        <a:p>
          <a:r>
            <a:rPr lang="en-GB"/>
            <a:t>Principal</a:t>
          </a:r>
        </a:p>
      </dgm:t>
    </dgm:pt>
    <dgm:pt modelId="{EA9DA8B8-8DC8-4AFE-9427-57C56637774B}" type="parTrans" cxnId="{92CC7C5B-3698-4C33-8EB8-7AE13C0436EE}">
      <dgm:prSet/>
      <dgm:spPr/>
      <dgm:t>
        <a:bodyPr/>
        <a:lstStyle/>
        <a:p>
          <a:endParaRPr lang="en-GB"/>
        </a:p>
      </dgm:t>
    </dgm:pt>
    <dgm:pt modelId="{506B61F1-97CA-479E-BFD8-4969093808F4}" type="sibTrans" cxnId="{92CC7C5B-3698-4C33-8EB8-7AE13C0436EE}">
      <dgm:prSet/>
      <dgm:spPr/>
      <dgm:t>
        <a:bodyPr/>
        <a:lstStyle/>
        <a:p>
          <a:endParaRPr lang="en-GB"/>
        </a:p>
      </dgm:t>
    </dgm:pt>
    <dgm:pt modelId="{4B53198E-810E-4D22-BC06-B983445489CD}" type="asst">
      <dgm:prSet phldrT="[Text]"/>
      <dgm:spPr/>
      <dgm:t>
        <a:bodyPr/>
        <a:lstStyle/>
        <a:p>
          <a:r>
            <a:rPr lang="en-GB"/>
            <a:t>Assistant Principal (Student Services)</a:t>
          </a:r>
        </a:p>
      </dgm:t>
    </dgm:pt>
    <dgm:pt modelId="{45B5A245-DCEE-499E-86D6-C18B74E6137E}" type="parTrans" cxnId="{71264FBC-6FF1-4ABE-B7A7-965EA7BD0159}">
      <dgm:prSet/>
      <dgm:spPr/>
      <dgm:t>
        <a:bodyPr/>
        <a:lstStyle/>
        <a:p>
          <a:endParaRPr lang="en-GB"/>
        </a:p>
      </dgm:t>
    </dgm:pt>
    <dgm:pt modelId="{24352CB8-275D-46A5-A639-EB5E124233AC}" type="sibTrans" cxnId="{71264FBC-6FF1-4ABE-B7A7-965EA7BD0159}">
      <dgm:prSet/>
      <dgm:spPr/>
      <dgm:t>
        <a:bodyPr/>
        <a:lstStyle/>
        <a:p>
          <a:endParaRPr lang="en-GB"/>
        </a:p>
      </dgm:t>
    </dgm:pt>
    <dgm:pt modelId="{7EAEF515-6FA4-454D-BEBC-DC253B86DAB4}" type="asst">
      <dgm:prSet phldrT="[Text]"/>
      <dgm:spPr/>
      <dgm:t>
        <a:bodyPr/>
        <a:lstStyle/>
        <a:p>
          <a:r>
            <a:rPr lang="en-GB"/>
            <a:t>Guidance Manager (Careers Leader)</a:t>
          </a:r>
        </a:p>
      </dgm:t>
    </dgm:pt>
    <dgm:pt modelId="{2941A6EC-C856-402F-A062-4289EB8B3A56}" type="parTrans" cxnId="{E612C45F-AB1F-48EE-9CF4-3D62D46003D2}">
      <dgm:prSet/>
      <dgm:spPr/>
      <dgm:t>
        <a:bodyPr/>
        <a:lstStyle/>
        <a:p>
          <a:endParaRPr lang="en-GB"/>
        </a:p>
      </dgm:t>
    </dgm:pt>
    <dgm:pt modelId="{A928ECC7-6E4C-4C63-92DB-D3E40FF5ADBC}" type="sibTrans" cxnId="{E612C45F-AB1F-48EE-9CF4-3D62D46003D2}">
      <dgm:prSet/>
      <dgm:spPr/>
      <dgm:t>
        <a:bodyPr/>
        <a:lstStyle/>
        <a:p>
          <a:endParaRPr lang="en-GB"/>
        </a:p>
      </dgm:t>
    </dgm:pt>
    <dgm:pt modelId="{10F84DC9-125E-47A2-972C-D2B3193F556C}" type="asst">
      <dgm:prSet phldrT="[Text]"/>
      <dgm:spPr/>
      <dgm:t>
        <a:bodyPr/>
        <a:lstStyle/>
        <a:p>
          <a:r>
            <a:rPr lang="en-GB"/>
            <a:t>Guidance Team</a:t>
          </a:r>
        </a:p>
      </dgm:t>
    </dgm:pt>
    <dgm:pt modelId="{4B36F7FE-E86B-4B79-B1F0-CF1AA48E44F9}" type="parTrans" cxnId="{70D9E968-6432-47A1-BB53-F467E832303B}">
      <dgm:prSet/>
      <dgm:spPr/>
      <dgm:t>
        <a:bodyPr/>
        <a:lstStyle/>
        <a:p>
          <a:endParaRPr lang="en-GB"/>
        </a:p>
      </dgm:t>
    </dgm:pt>
    <dgm:pt modelId="{84634C3D-EF71-4E2F-83D2-7D7B368A3250}" type="sibTrans" cxnId="{70D9E968-6432-47A1-BB53-F467E832303B}">
      <dgm:prSet/>
      <dgm:spPr/>
      <dgm:t>
        <a:bodyPr/>
        <a:lstStyle/>
        <a:p>
          <a:endParaRPr lang="en-GB"/>
        </a:p>
      </dgm:t>
    </dgm:pt>
    <dgm:pt modelId="{634ABC55-7706-44DB-9E03-CB1621209C6D}" type="asst">
      <dgm:prSet phldrT="[Text]"/>
      <dgm:spPr/>
      <dgm:t>
        <a:bodyPr/>
        <a:lstStyle/>
        <a:p>
          <a:r>
            <a:rPr lang="en-GB"/>
            <a:t>Senior Tutors</a:t>
          </a:r>
        </a:p>
      </dgm:t>
    </dgm:pt>
    <dgm:pt modelId="{3B543792-23DF-46B9-ABDC-25E179EE9C2F}" type="parTrans" cxnId="{CC42A2AD-A287-4CC8-AC30-CA82ADE8F909}">
      <dgm:prSet/>
      <dgm:spPr/>
      <dgm:t>
        <a:bodyPr/>
        <a:lstStyle/>
        <a:p>
          <a:endParaRPr lang="en-GB"/>
        </a:p>
      </dgm:t>
    </dgm:pt>
    <dgm:pt modelId="{14A1EA01-D2F9-4416-877D-60976DAF9862}" type="sibTrans" cxnId="{CC42A2AD-A287-4CC8-AC30-CA82ADE8F909}">
      <dgm:prSet/>
      <dgm:spPr/>
      <dgm:t>
        <a:bodyPr/>
        <a:lstStyle/>
        <a:p>
          <a:endParaRPr lang="en-GB"/>
        </a:p>
      </dgm:t>
    </dgm:pt>
    <dgm:pt modelId="{F4FCE8D9-793A-4D78-8DCF-D0FC655D8249}" type="asst">
      <dgm:prSet phldrT="[Text]"/>
      <dgm:spPr/>
      <dgm:t>
        <a:bodyPr/>
        <a:lstStyle/>
        <a:p>
          <a:r>
            <a:rPr lang="en-GB"/>
            <a:t>Enrichment Coordinator</a:t>
          </a:r>
        </a:p>
      </dgm:t>
    </dgm:pt>
    <dgm:pt modelId="{39ACEA39-B276-49CD-8186-D123BC914C1F}" type="parTrans" cxnId="{0775351A-2BDD-4F68-B72D-B03FB69416A7}">
      <dgm:prSet/>
      <dgm:spPr/>
      <dgm:t>
        <a:bodyPr/>
        <a:lstStyle/>
        <a:p>
          <a:endParaRPr lang="en-GB"/>
        </a:p>
      </dgm:t>
    </dgm:pt>
    <dgm:pt modelId="{B3E641D2-6252-4BA7-AF55-7EE48631C8A3}" type="sibTrans" cxnId="{0775351A-2BDD-4F68-B72D-B03FB69416A7}">
      <dgm:prSet/>
      <dgm:spPr/>
      <dgm:t>
        <a:bodyPr/>
        <a:lstStyle/>
        <a:p>
          <a:endParaRPr lang="en-GB"/>
        </a:p>
      </dgm:t>
    </dgm:pt>
    <dgm:pt modelId="{9A3FBC6C-7F37-4128-8FB8-96E7FC18408A}" type="asst">
      <dgm:prSet phldrT="[Text]"/>
      <dgm:spPr/>
      <dgm:t>
        <a:bodyPr/>
        <a:lstStyle/>
        <a:p>
          <a:r>
            <a:rPr lang="en-GB"/>
            <a:t>Curriculum Staff</a:t>
          </a:r>
        </a:p>
      </dgm:t>
    </dgm:pt>
    <dgm:pt modelId="{2CA55F7E-92A3-4E67-9923-B7580D511973}" type="parTrans" cxnId="{D1AA57C0-1127-4DF7-AC83-6CFAE5955456}">
      <dgm:prSet/>
      <dgm:spPr/>
      <dgm:t>
        <a:bodyPr/>
        <a:lstStyle/>
        <a:p>
          <a:endParaRPr lang="en-GB"/>
        </a:p>
      </dgm:t>
    </dgm:pt>
    <dgm:pt modelId="{31B6454E-0E02-456F-96B1-17C36E559598}" type="sibTrans" cxnId="{D1AA57C0-1127-4DF7-AC83-6CFAE5955456}">
      <dgm:prSet/>
      <dgm:spPr/>
      <dgm:t>
        <a:bodyPr/>
        <a:lstStyle/>
        <a:p>
          <a:endParaRPr lang="en-GB"/>
        </a:p>
      </dgm:t>
    </dgm:pt>
    <dgm:pt modelId="{C9EAA551-C6CA-4355-8E72-C491606AE70D}" type="asst">
      <dgm:prSet phldrT="[Text]"/>
      <dgm:spPr/>
      <dgm:t>
        <a:bodyPr/>
        <a:lstStyle/>
        <a:p>
          <a:r>
            <a:rPr lang="en-GB"/>
            <a:t>Admissions Team</a:t>
          </a:r>
        </a:p>
      </dgm:t>
    </dgm:pt>
    <dgm:pt modelId="{D8679374-E3DF-4E8A-8439-CC260B8EFB24}" type="parTrans" cxnId="{8A5D60DB-BA17-4962-AE24-5336B487430B}">
      <dgm:prSet/>
      <dgm:spPr/>
      <dgm:t>
        <a:bodyPr/>
        <a:lstStyle/>
        <a:p>
          <a:endParaRPr lang="en-GB"/>
        </a:p>
      </dgm:t>
    </dgm:pt>
    <dgm:pt modelId="{1038D145-C8E7-4D8D-8CCB-9CB26F55898E}" type="sibTrans" cxnId="{8A5D60DB-BA17-4962-AE24-5336B487430B}">
      <dgm:prSet/>
      <dgm:spPr/>
      <dgm:t>
        <a:bodyPr/>
        <a:lstStyle/>
        <a:p>
          <a:endParaRPr lang="en-GB"/>
        </a:p>
      </dgm:t>
    </dgm:pt>
    <dgm:pt modelId="{2F64D685-8C98-499E-808C-1C4CDC39FF4F}" type="pres">
      <dgm:prSet presAssocID="{DED537FB-2D58-49D6-8721-A88F636CB810}" presName="mainComposite" presStyleCnt="0">
        <dgm:presLayoutVars>
          <dgm:chPref val="1"/>
          <dgm:dir/>
          <dgm:animOne val="branch"/>
          <dgm:animLvl val="lvl"/>
          <dgm:resizeHandles val="exact"/>
        </dgm:presLayoutVars>
      </dgm:prSet>
      <dgm:spPr/>
    </dgm:pt>
    <dgm:pt modelId="{2CBC4310-9922-4DF8-9E94-9FE68510F1B7}" type="pres">
      <dgm:prSet presAssocID="{DED537FB-2D58-49D6-8721-A88F636CB810}" presName="hierFlow" presStyleCnt="0"/>
      <dgm:spPr/>
    </dgm:pt>
    <dgm:pt modelId="{44886A27-514E-4BB2-B21C-01A2A00F5BF1}" type="pres">
      <dgm:prSet presAssocID="{DED537FB-2D58-49D6-8721-A88F636CB810}" presName="hierChild1" presStyleCnt="0">
        <dgm:presLayoutVars>
          <dgm:chPref val="1"/>
          <dgm:animOne val="branch"/>
          <dgm:animLvl val="lvl"/>
        </dgm:presLayoutVars>
      </dgm:prSet>
      <dgm:spPr/>
    </dgm:pt>
    <dgm:pt modelId="{B72D47B2-8BFF-49F9-A5DB-C3E6EEB2836E}" type="pres">
      <dgm:prSet presAssocID="{940CB3BC-E5DE-4DB8-94EE-BF25E19FBF0C}" presName="Name14" presStyleCnt="0"/>
      <dgm:spPr/>
    </dgm:pt>
    <dgm:pt modelId="{37E66DB1-B0C6-477A-BB1B-A3E9A43DC5F2}" type="pres">
      <dgm:prSet presAssocID="{940CB3BC-E5DE-4DB8-94EE-BF25E19FBF0C}" presName="level1Shape" presStyleLbl="node0" presStyleIdx="0" presStyleCnt="1">
        <dgm:presLayoutVars>
          <dgm:chPref val="3"/>
        </dgm:presLayoutVars>
      </dgm:prSet>
      <dgm:spPr/>
    </dgm:pt>
    <dgm:pt modelId="{A09C8A0E-7784-4DBF-A38D-A8A558F5036A}" type="pres">
      <dgm:prSet presAssocID="{940CB3BC-E5DE-4DB8-94EE-BF25E19FBF0C}" presName="hierChild2" presStyleCnt="0"/>
      <dgm:spPr/>
    </dgm:pt>
    <dgm:pt modelId="{15D2EC93-4741-4703-9FCA-90C715A96E3A}" type="pres">
      <dgm:prSet presAssocID="{EA9DA8B8-8DC8-4AFE-9427-57C56637774B}" presName="Name19" presStyleLbl="parChTrans1D2" presStyleIdx="0" presStyleCnt="1"/>
      <dgm:spPr/>
    </dgm:pt>
    <dgm:pt modelId="{BF6DCFCA-628A-4E3D-A85D-71130C635F9E}" type="pres">
      <dgm:prSet presAssocID="{3982DFB8-6BCA-4E5D-9AA5-435E7B682D6F}" presName="Name21" presStyleCnt="0"/>
      <dgm:spPr/>
    </dgm:pt>
    <dgm:pt modelId="{3D74B8E7-E3A6-4FBA-B364-294DC8B89E9B}" type="pres">
      <dgm:prSet presAssocID="{3982DFB8-6BCA-4E5D-9AA5-435E7B682D6F}" presName="level2Shape" presStyleLbl="asst1" presStyleIdx="0" presStyleCnt="8"/>
      <dgm:spPr/>
    </dgm:pt>
    <dgm:pt modelId="{58B54A24-0CB1-4225-8574-8A4399D03ABA}" type="pres">
      <dgm:prSet presAssocID="{3982DFB8-6BCA-4E5D-9AA5-435E7B682D6F}" presName="hierChild3" presStyleCnt="0"/>
      <dgm:spPr/>
    </dgm:pt>
    <dgm:pt modelId="{B92AE8BA-4505-4E0A-94E2-F88C3C401BD1}" type="pres">
      <dgm:prSet presAssocID="{45B5A245-DCEE-499E-86D6-C18B74E6137E}" presName="Name19" presStyleLbl="parChTrans1D3" presStyleIdx="0" presStyleCnt="1"/>
      <dgm:spPr/>
    </dgm:pt>
    <dgm:pt modelId="{B9C02E5B-12FD-4517-86E6-757E01C16CF6}" type="pres">
      <dgm:prSet presAssocID="{4B53198E-810E-4D22-BC06-B983445489CD}" presName="Name21" presStyleCnt="0"/>
      <dgm:spPr/>
    </dgm:pt>
    <dgm:pt modelId="{BD682686-30BD-4658-AE08-DFA305C53B45}" type="pres">
      <dgm:prSet presAssocID="{4B53198E-810E-4D22-BC06-B983445489CD}" presName="level2Shape" presStyleLbl="asst1" presStyleIdx="1" presStyleCnt="8"/>
      <dgm:spPr/>
      <dgm:t>
        <a:bodyPr/>
        <a:lstStyle/>
        <a:p>
          <a:endParaRPr lang="en-GB"/>
        </a:p>
      </dgm:t>
    </dgm:pt>
    <dgm:pt modelId="{FD664A0F-BC69-4166-9BA8-9590ECDD7637}" type="pres">
      <dgm:prSet presAssocID="{4B53198E-810E-4D22-BC06-B983445489CD}" presName="hierChild3" presStyleCnt="0"/>
      <dgm:spPr/>
    </dgm:pt>
    <dgm:pt modelId="{C96B29EC-583B-43EA-B5FF-154E6B426049}" type="pres">
      <dgm:prSet presAssocID="{2941A6EC-C856-402F-A062-4289EB8B3A56}" presName="Name19" presStyleLbl="parChTrans1D4" presStyleIdx="0" presStyleCnt="6"/>
      <dgm:spPr/>
    </dgm:pt>
    <dgm:pt modelId="{325872C0-D784-4F5D-BCBD-A596F1A3CA9E}" type="pres">
      <dgm:prSet presAssocID="{7EAEF515-6FA4-454D-BEBC-DC253B86DAB4}" presName="Name21" presStyleCnt="0"/>
      <dgm:spPr/>
    </dgm:pt>
    <dgm:pt modelId="{11A3285A-8DCC-4385-B7DC-23ABE0E29239}" type="pres">
      <dgm:prSet presAssocID="{7EAEF515-6FA4-454D-BEBC-DC253B86DAB4}" presName="level2Shape" presStyleLbl="asst1" presStyleIdx="2" presStyleCnt="8"/>
      <dgm:spPr/>
      <dgm:t>
        <a:bodyPr/>
        <a:lstStyle/>
        <a:p>
          <a:endParaRPr lang="en-GB"/>
        </a:p>
      </dgm:t>
    </dgm:pt>
    <dgm:pt modelId="{7C7B8C6E-89BB-4033-8FCE-9FA07BEC1411}" type="pres">
      <dgm:prSet presAssocID="{7EAEF515-6FA4-454D-BEBC-DC253B86DAB4}" presName="hierChild3" presStyleCnt="0"/>
      <dgm:spPr/>
    </dgm:pt>
    <dgm:pt modelId="{EA15C432-5BD2-42BD-BD54-03011E06D8C1}" type="pres">
      <dgm:prSet presAssocID="{4B36F7FE-E86B-4B79-B1F0-CF1AA48E44F9}" presName="Name19" presStyleLbl="parChTrans1D4" presStyleIdx="1" presStyleCnt="6"/>
      <dgm:spPr/>
    </dgm:pt>
    <dgm:pt modelId="{6AA29FF5-615D-45D2-B6E4-D3459274459E}" type="pres">
      <dgm:prSet presAssocID="{10F84DC9-125E-47A2-972C-D2B3193F556C}" presName="Name21" presStyleCnt="0"/>
      <dgm:spPr/>
    </dgm:pt>
    <dgm:pt modelId="{975E4CFA-9130-4830-A0A8-40867B188704}" type="pres">
      <dgm:prSet presAssocID="{10F84DC9-125E-47A2-972C-D2B3193F556C}" presName="level2Shape" presStyleLbl="asst1" presStyleIdx="3" presStyleCnt="8"/>
      <dgm:spPr/>
      <dgm:t>
        <a:bodyPr/>
        <a:lstStyle/>
        <a:p>
          <a:endParaRPr lang="en-GB"/>
        </a:p>
      </dgm:t>
    </dgm:pt>
    <dgm:pt modelId="{610414A1-E052-42E8-AE6C-B16220B49CB8}" type="pres">
      <dgm:prSet presAssocID="{10F84DC9-125E-47A2-972C-D2B3193F556C}" presName="hierChild3" presStyleCnt="0"/>
      <dgm:spPr/>
    </dgm:pt>
    <dgm:pt modelId="{82B64A55-97D3-4551-814E-7C370230D693}" type="pres">
      <dgm:prSet presAssocID="{3B543792-23DF-46B9-ABDC-25E179EE9C2F}" presName="Name19" presStyleLbl="parChTrans1D4" presStyleIdx="2" presStyleCnt="6"/>
      <dgm:spPr/>
    </dgm:pt>
    <dgm:pt modelId="{C804001B-4510-4571-A6E8-574D83D6BCBE}" type="pres">
      <dgm:prSet presAssocID="{634ABC55-7706-44DB-9E03-CB1621209C6D}" presName="Name21" presStyleCnt="0"/>
      <dgm:spPr/>
    </dgm:pt>
    <dgm:pt modelId="{4F5854E1-210A-4B51-A50B-2A2C82A6A06F}" type="pres">
      <dgm:prSet presAssocID="{634ABC55-7706-44DB-9E03-CB1621209C6D}" presName="level2Shape" presStyleLbl="asst1" presStyleIdx="4" presStyleCnt="8"/>
      <dgm:spPr/>
    </dgm:pt>
    <dgm:pt modelId="{602729FD-4C30-4854-8E5F-88485914C398}" type="pres">
      <dgm:prSet presAssocID="{634ABC55-7706-44DB-9E03-CB1621209C6D}" presName="hierChild3" presStyleCnt="0"/>
      <dgm:spPr/>
    </dgm:pt>
    <dgm:pt modelId="{7058011E-8E18-4314-80AC-6E78639E273C}" type="pres">
      <dgm:prSet presAssocID="{39ACEA39-B276-49CD-8186-D123BC914C1F}" presName="Name19" presStyleLbl="parChTrans1D4" presStyleIdx="3" presStyleCnt="6"/>
      <dgm:spPr/>
    </dgm:pt>
    <dgm:pt modelId="{EBEF84E1-D7C8-4489-958D-ED2E964B3D05}" type="pres">
      <dgm:prSet presAssocID="{F4FCE8D9-793A-4D78-8DCF-D0FC655D8249}" presName="Name21" presStyleCnt="0"/>
      <dgm:spPr/>
    </dgm:pt>
    <dgm:pt modelId="{AD6A9B50-907B-432B-A66E-06C2EA00E5DD}" type="pres">
      <dgm:prSet presAssocID="{F4FCE8D9-793A-4D78-8DCF-D0FC655D8249}" presName="level2Shape" presStyleLbl="asst1" presStyleIdx="5" presStyleCnt="8"/>
      <dgm:spPr/>
    </dgm:pt>
    <dgm:pt modelId="{DA11C53F-11F7-4F96-998A-D7964631AC58}" type="pres">
      <dgm:prSet presAssocID="{F4FCE8D9-793A-4D78-8DCF-D0FC655D8249}" presName="hierChild3" presStyleCnt="0"/>
      <dgm:spPr/>
    </dgm:pt>
    <dgm:pt modelId="{10944FA7-9F0C-4735-8823-5C85DAD56088}" type="pres">
      <dgm:prSet presAssocID="{2CA55F7E-92A3-4E67-9923-B7580D511973}" presName="Name19" presStyleLbl="parChTrans1D4" presStyleIdx="4" presStyleCnt="6"/>
      <dgm:spPr/>
    </dgm:pt>
    <dgm:pt modelId="{CF420175-32FA-4F29-BD43-A8E671CC5600}" type="pres">
      <dgm:prSet presAssocID="{9A3FBC6C-7F37-4128-8FB8-96E7FC18408A}" presName="Name21" presStyleCnt="0"/>
      <dgm:spPr/>
    </dgm:pt>
    <dgm:pt modelId="{CCBADA2B-C72D-4D06-916C-7CC41185F641}" type="pres">
      <dgm:prSet presAssocID="{9A3FBC6C-7F37-4128-8FB8-96E7FC18408A}" presName="level2Shape" presStyleLbl="asst1" presStyleIdx="6" presStyleCnt="8"/>
      <dgm:spPr/>
    </dgm:pt>
    <dgm:pt modelId="{675C4D86-0D0F-420E-8E63-1F7F8E21676C}" type="pres">
      <dgm:prSet presAssocID="{9A3FBC6C-7F37-4128-8FB8-96E7FC18408A}" presName="hierChild3" presStyleCnt="0"/>
      <dgm:spPr/>
    </dgm:pt>
    <dgm:pt modelId="{58471A0D-476C-4FC9-B3B2-A0857E133C54}" type="pres">
      <dgm:prSet presAssocID="{D8679374-E3DF-4E8A-8439-CC260B8EFB24}" presName="Name19" presStyleLbl="parChTrans1D4" presStyleIdx="5" presStyleCnt="6"/>
      <dgm:spPr/>
    </dgm:pt>
    <dgm:pt modelId="{5BED4AC4-92C6-46E8-8279-6E35209CAC6D}" type="pres">
      <dgm:prSet presAssocID="{C9EAA551-C6CA-4355-8E72-C491606AE70D}" presName="Name21" presStyleCnt="0"/>
      <dgm:spPr/>
    </dgm:pt>
    <dgm:pt modelId="{D3385490-4315-42F1-979D-54DFD49D767F}" type="pres">
      <dgm:prSet presAssocID="{C9EAA551-C6CA-4355-8E72-C491606AE70D}" presName="level2Shape" presStyleLbl="asst1" presStyleIdx="7" presStyleCnt="8"/>
      <dgm:spPr/>
      <dgm:t>
        <a:bodyPr/>
        <a:lstStyle/>
        <a:p>
          <a:endParaRPr lang="en-GB"/>
        </a:p>
      </dgm:t>
    </dgm:pt>
    <dgm:pt modelId="{BA2077C4-BA16-4DB6-A6C3-21B8470785C9}" type="pres">
      <dgm:prSet presAssocID="{C9EAA551-C6CA-4355-8E72-C491606AE70D}" presName="hierChild3" presStyleCnt="0"/>
      <dgm:spPr/>
    </dgm:pt>
    <dgm:pt modelId="{F9138984-A0C7-4A72-802F-BFA73FB2CA36}" type="pres">
      <dgm:prSet presAssocID="{DED537FB-2D58-49D6-8721-A88F636CB810}" presName="bgShapesFlow" presStyleCnt="0"/>
      <dgm:spPr/>
    </dgm:pt>
  </dgm:ptLst>
  <dgm:cxnLst>
    <dgm:cxn modelId="{869521CF-DC9E-4BE4-9A69-73DF2BB67404}" srcId="{DED537FB-2D58-49D6-8721-A88F636CB810}" destId="{940CB3BC-E5DE-4DB8-94EE-BF25E19FBF0C}" srcOrd="0" destOrd="0" parTransId="{1BC01D91-4D25-4B21-94AE-64845F14ABBA}" sibTransId="{B604292D-376B-4DA9-9DD2-649290637D45}"/>
    <dgm:cxn modelId="{6E8A108C-82E3-4342-895A-8DCA8145D4C6}" type="presOf" srcId="{C9EAA551-C6CA-4355-8E72-C491606AE70D}" destId="{D3385490-4315-42F1-979D-54DFD49D767F}" srcOrd="0" destOrd="0" presId="urn:microsoft.com/office/officeart/2005/8/layout/hierarchy6"/>
    <dgm:cxn modelId="{EF9A9B77-6083-4C82-8833-38B51CF9E240}" type="presOf" srcId="{2941A6EC-C856-402F-A062-4289EB8B3A56}" destId="{C96B29EC-583B-43EA-B5FF-154E6B426049}" srcOrd="0" destOrd="0" presId="urn:microsoft.com/office/officeart/2005/8/layout/hierarchy6"/>
    <dgm:cxn modelId="{FD572318-E4D5-481E-AEC6-453659C9A15B}" type="presOf" srcId="{45B5A245-DCEE-499E-86D6-C18B74E6137E}" destId="{B92AE8BA-4505-4E0A-94E2-F88C3C401BD1}" srcOrd="0" destOrd="0" presId="urn:microsoft.com/office/officeart/2005/8/layout/hierarchy6"/>
    <dgm:cxn modelId="{7A8A0B32-8C4E-43D7-B700-27A9923B97A3}" type="presOf" srcId="{10F84DC9-125E-47A2-972C-D2B3193F556C}" destId="{975E4CFA-9130-4830-A0A8-40867B188704}" srcOrd="0" destOrd="0" presId="urn:microsoft.com/office/officeart/2005/8/layout/hierarchy6"/>
    <dgm:cxn modelId="{978D661B-3DE9-4F55-9532-C0B124E86F13}" type="presOf" srcId="{7EAEF515-6FA4-454D-BEBC-DC253B86DAB4}" destId="{11A3285A-8DCC-4385-B7DC-23ABE0E29239}" srcOrd="0" destOrd="0" presId="urn:microsoft.com/office/officeart/2005/8/layout/hierarchy6"/>
    <dgm:cxn modelId="{2C03FF07-B81B-4446-8110-259DC36B5358}" type="presOf" srcId="{2CA55F7E-92A3-4E67-9923-B7580D511973}" destId="{10944FA7-9F0C-4735-8823-5C85DAD56088}" srcOrd="0" destOrd="0" presId="urn:microsoft.com/office/officeart/2005/8/layout/hierarchy6"/>
    <dgm:cxn modelId="{F377D543-4EC1-4181-912E-B7466086EAE6}" type="presOf" srcId="{3982DFB8-6BCA-4E5D-9AA5-435E7B682D6F}" destId="{3D74B8E7-E3A6-4FBA-B364-294DC8B89E9B}" srcOrd="0" destOrd="0" presId="urn:microsoft.com/office/officeart/2005/8/layout/hierarchy6"/>
    <dgm:cxn modelId="{92CC7C5B-3698-4C33-8EB8-7AE13C0436EE}" srcId="{940CB3BC-E5DE-4DB8-94EE-BF25E19FBF0C}" destId="{3982DFB8-6BCA-4E5D-9AA5-435E7B682D6F}" srcOrd="0" destOrd="0" parTransId="{EA9DA8B8-8DC8-4AFE-9427-57C56637774B}" sibTransId="{506B61F1-97CA-479E-BFD8-4969093808F4}"/>
    <dgm:cxn modelId="{71264FBC-6FF1-4ABE-B7A7-965EA7BD0159}" srcId="{3982DFB8-6BCA-4E5D-9AA5-435E7B682D6F}" destId="{4B53198E-810E-4D22-BC06-B983445489CD}" srcOrd="0" destOrd="0" parTransId="{45B5A245-DCEE-499E-86D6-C18B74E6137E}" sibTransId="{24352CB8-275D-46A5-A639-EB5E124233AC}"/>
    <dgm:cxn modelId="{F1FA8C00-3A6D-4CF6-BD81-C1EBD30B5823}" type="presOf" srcId="{EA9DA8B8-8DC8-4AFE-9427-57C56637774B}" destId="{15D2EC93-4741-4703-9FCA-90C715A96E3A}" srcOrd="0" destOrd="0" presId="urn:microsoft.com/office/officeart/2005/8/layout/hierarchy6"/>
    <dgm:cxn modelId="{B0119E3C-6933-4F1B-9F6F-FAEB78A2AF56}" type="presOf" srcId="{3B543792-23DF-46B9-ABDC-25E179EE9C2F}" destId="{82B64A55-97D3-4551-814E-7C370230D693}" srcOrd="0" destOrd="0" presId="urn:microsoft.com/office/officeart/2005/8/layout/hierarchy6"/>
    <dgm:cxn modelId="{C99669D0-83AC-43D1-B038-92A263DA3896}" type="presOf" srcId="{940CB3BC-E5DE-4DB8-94EE-BF25E19FBF0C}" destId="{37E66DB1-B0C6-477A-BB1B-A3E9A43DC5F2}" srcOrd="0" destOrd="0" presId="urn:microsoft.com/office/officeart/2005/8/layout/hierarchy6"/>
    <dgm:cxn modelId="{9B2ACCFB-52CD-427E-BE91-5E8253EC7AEF}" type="presOf" srcId="{634ABC55-7706-44DB-9E03-CB1621209C6D}" destId="{4F5854E1-210A-4B51-A50B-2A2C82A6A06F}" srcOrd="0" destOrd="0" presId="urn:microsoft.com/office/officeart/2005/8/layout/hierarchy6"/>
    <dgm:cxn modelId="{7594F556-C6BE-4B7B-8ACE-3E3702213DA3}" type="presOf" srcId="{F4FCE8D9-793A-4D78-8DCF-D0FC655D8249}" destId="{AD6A9B50-907B-432B-A66E-06C2EA00E5DD}" srcOrd="0" destOrd="0" presId="urn:microsoft.com/office/officeart/2005/8/layout/hierarchy6"/>
    <dgm:cxn modelId="{22635E8E-959D-4B52-AC89-B36118B5D74B}" type="presOf" srcId="{39ACEA39-B276-49CD-8186-D123BC914C1F}" destId="{7058011E-8E18-4314-80AC-6E78639E273C}" srcOrd="0" destOrd="0" presId="urn:microsoft.com/office/officeart/2005/8/layout/hierarchy6"/>
    <dgm:cxn modelId="{D1AA57C0-1127-4DF7-AC83-6CFAE5955456}" srcId="{7EAEF515-6FA4-454D-BEBC-DC253B86DAB4}" destId="{9A3FBC6C-7F37-4128-8FB8-96E7FC18408A}" srcOrd="3" destOrd="0" parTransId="{2CA55F7E-92A3-4E67-9923-B7580D511973}" sibTransId="{31B6454E-0E02-456F-96B1-17C36E559598}"/>
    <dgm:cxn modelId="{CC42A2AD-A287-4CC8-AC30-CA82ADE8F909}" srcId="{7EAEF515-6FA4-454D-BEBC-DC253B86DAB4}" destId="{634ABC55-7706-44DB-9E03-CB1621209C6D}" srcOrd="1" destOrd="0" parTransId="{3B543792-23DF-46B9-ABDC-25E179EE9C2F}" sibTransId="{14A1EA01-D2F9-4416-877D-60976DAF9862}"/>
    <dgm:cxn modelId="{0775351A-2BDD-4F68-B72D-B03FB69416A7}" srcId="{7EAEF515-6FA4-454D-BEBC-DC253B86DAB4}" destId="{F4FCE8D9-793A-4D78-8DCF-D0FC655D8249}" srcOrd="2" destOrd="0" parTransId="{39ACEA39-B276-49CD-8186-D123BC914C1F}" sibTransId="{B3E641D2-6252-4BA7-AF55-7EE48631C8A3}"/>
    <dgm:cxn modelId="{E612C45F-AB1F-48EE-9CF4-3D62D46003D2}" srcId="{4B53198E-810E-4D22-BC06-B983445489CD}" destId="{7EAEF515-6FA4-454D-BEBC-DC253B86DAB4}" srcOrd="0" destOrd="0" parTransId="{2941A6EC-C856-402F-A062-4289EB8B3A56}" sibTransId="{A928ECC7-6E4C-4C63-92DB-D3E40FF5ADBC}"/>
    <dgm:cxn modelId="{70D9E968-6432-47A1-BB53-F467E832303B}" srcId="{7EAEF515-6FA4-454D-BEBC-DC253B86DAB4}" destId="{10F84DC9-125E-47A2-972C-D2B3193F556C}" srcOrd="0" destOrd="0" parTransId="{4B36F7FE-E86B-4B79-B1F0-CF1AA48E44F9}" sibTransId="{84634C3D-EF71-4E2F-83D2-7D7B368A3250}"/>
    <dgm:cxn modelId="{D40ABE9A-94BD-46C1-97FA-91452D82D26C}" type="presOf" srcId="{DED537FB-2D58-49D6-8721-A88F636CB810}" destId="{2F64D685-8C98-499E-808C-1C4CDC39FF4F}" srcOrd="0" destOrd="0" presId="urn:microsoft.com/office/officeart/2005/8/layout/hierarchy6"/>
    <dgm:cxn modelId="{8A5D60DB-BA17-4962-AE24-5336B487430B}" srcId="{7EAEF515-6FA4-454D-BEBC-DC253B86DAB4}" destId="{C9EAA551-C6CA-4355-8E72-C491606AE70D}" srcOrd="4" destOrd="0" parTransId="{D8679374-E3DF-4E8A-8439-CC260B8EFB24}" sibTransId="{1038D145-C8E7-4D8D-8CCB-9CB26F55898E}"/>
    <dgm:cxn modelId="{0258C55C-6C25-4FBB-A284-1614339F1553}" type="presOf" srcId="{4B36F7FE-E86B-4B79-B1F0-CF1AA48E44F9}" destId="{EA15C432-5BD2-42BD-BD54-03011E06D8C1}" srcOrd="0" destOrd="0" presId="urn:microsoft.com/office/officeart/2005/8/layout/hierarchy6"/>
    <dgm:cxn modelId="{1B90DB9D-B620-4103-921E-4E273BFBB319}" type="presOf" srcId="{D8679374-E3DF-4E8A-8439-CC260B8EFB24}" destId="{58471A0D-476C-4FC9-B3B2-A0857E133C54}" srcOrd="0" destOrd="0" presId="urn:microsoft.com/office/officeart/2005/8/layout/hierarchy6"/>
    <dgm:cxn modelId="{5219982B-4C8F-4598-84B3-2774963D126E}" type="presOf" srcId="{4B53198E-810E-4D22-BC06-B983445489CD}" destId="{BD682686-30BD-4658-AE08-DFA305C53B45}" srcOrd="0" destOrd="0" presId="urn:microsoft.com/office/officeart/2005/8/layout/hierarchy6"/>
    <dgm:cxn modelId="{9C95EC78-DE9B-4E97-A699-070DF3BE96F1}" type="presOf" srcId="{9A3FBC6C-7F37-4128-8FB8-96E7FC18408A}" destId="{CCBADA2B-C72D-4D06-916C-7CC41185F641}" srcOrd="0" destOrd="0" presId="urn:microsoft.com/office/officeart/2005/8/layout/hierarchy6"/>
    <dgm:cxn modelId="{6EB06A8D-3EAA-4B9F-BB9F-651A9D11C85E}" type="presParOf" srcId="{2F64D685-8C98-499E-808C-1C4CDC39FF4F}" destId="{2CBC4310-9922-4DF8-9E94-9FE68510F1B7}" srcOrd="0" destOrd="0" presId="urn:microsoft.com/office/officeart/2005/8/layout/hierarchy6"/>
    <dgm:cxn modelId="{FBCD7A74-026F-4337-9696-A6A6130F8E83}" type="presParOf" srcId="{2CBC4310-9922-4DF8-9E94-9FE68510F1B7}" destId="{44886A27-514E-4BB2-B21C-01A2A00F5BF1}" srcOrd="0" destOrd="0" presId="urn:microsoft.com/office/officeart/2005/8/layout/hierarchy6"/>
    <dgm:cxn modelId="{1CC8B2F8-8E2E-4E43-A095-F10FA570A84E}" type="presParOf" srcId="{44886A27-514E-4BB2-B21C-01A2A00F5BF1}" destId="{B72D47B2-8BFF-49F9-A5DB-C3E6EEB2836E}" srcOrd="0" destOrd="0" presId="urn:microsoft.com/office/officeart/2005/8/layout/hierarchy6"/>
    <dgm:cxn modelId="{CFE10203-1C8C-412E-BDD9-EFA1A15448E1}" type="presParOf" srcId="{B72D47B2-8BFF-49F9-A5DB-C3E6EEB2836E}" destId="{37E66DB1-B0C6-477A-BB1B-A3E9A43DC5F2}" srcOrd="0" destOrd="0" presId="urn:microsoft.com/office/officeart/2005/8/layout/hierarchy6"/>
    <dgm:cxn modelId="{3B543FB0-0AC8-44B0-96AF-30D25E9BF542}" type="presParOf" srcId="{B72D47B2-8BFF-49F9-A5DB-C3E6EEB2836E}" destId="{A09C8A0E-7784-4DBF-A38D-A8A558F5036A}" srcOrd="1" destOrd="0" presId="urn:microsoft.com/office/officeart/2005/8/layout/hierarchy6"/>
    <dgm:cxn modelId="{167F125A-5A1E-485F-8A15-8B1FFCBB1C14}" type="presParOf" srcId="{A09C8A0E-7784-4DBF-A38D-A8A558F5036A}" destId="{15D2EC93-4741-4703-9FCA-90C715A96E3A}" srcOrd="0" destOrd="0" presId="urn:microsoft.com/office/officeart/2005/8/layout/hierarchy6"/>
    <dgm:cxn modelId="{CBBB3971-42B2-44BB-B3FD-9110B292A716}" type="presParOf" srcId="{A09C8A0E-7784-4DBF-A38D-A8A558F5036A}" destId="{BF6DCFCA-628A-4E3D-A85D-71130C635F9E}" srcOrd="1" destOrd="0" presId="urn:microsoft.com/office/officeart/2005/8/layout/hierarchy6"/>
    <dgm:cxn modelId="{BA77EAE7-D4D0-445F-80AE-F18B12DB88AB}" type="presParOf" srcId="{BF6DCFCA-628A-4E3D-A85D-71130C635F9E}" destId="{3D74B8E7-E3A6-4FBA-B364-294DC8B89E9B}" srcOrd="0" destOrd="0" presId="urn:microsoft.com/office/officeart/2005/8/layout/hierarchy6"/>
    <dgm:cxn modelId="{5B5DA081-C140-4A18-8A28-E05EFC1AABF7}" type="presParOf" srcId="{BF6DCFCA-628A-4E3D-A85D-71130C635F9E}" destId="{58B54A24-0CB1-4225-8574-8A4399D03ABA}" srcOrd="1" destOrd="0" presId="urn:microsoft.com/office/officeart/2005/8/layout/hierarchy6"/>
    <dgm:cxn modelId="{868029E7-56BA-4E22-8154-B4758A3EF441}" type="presParOf" srcId="{58B54A24-0CB1-4225-8574-8A4399D03ABA}" destId="{B92AE8BA-4505-4E0A-94E2-F88C3C401BD1}" srcOrd="0" destOrd="0" presId="urn:microsoft.com/office/officeart/2005/8/layout/hierarchy6"/>
    <dgm:cxn modelId="{E4F312AF-A8B3-4A5B-B000-455CD1A33760}" type="presParOf" srcId="{58B54A24-0CB1-4225-8574-8A4399D03ABA}" destId="{B9C02E5B-12FD-4517-86E6-757E01C16CF6}" srcOrd="1" destOrd="0" presId="urn:microsoft.com/office/officeart/2005/8/layout/hierarchy6"/>
    <dgm:cxn modelId="{6285E553-FBEC-40E1-833C-7CFEA6FBE036}" type="presParOf" srcId="{B9C02E5B-12FD-4517-86E6-757E01C16CF6}" destId="{BD682686-30BD-4658-AE08-DFA305C53B45}" srcOrd="0" destOrd="0" presId="urn:microsoft.com/office/officeart/2005/8/layout/hierarchy6"/>
    <dgm:cxn modelId="{045BF143-8C70-46D4-867F-3341F5BB6F07}" type="presParOf" srcId="{B9C02E5B-12FD-4517-86E6-757E01C16CF6}" destId="{FD664A0F-BC69-4166-9BA8-9590ECDD7637}" srcOrd="1" destOrd="0" presId="urn:microsoft.com/office/officeart/2005/8/layout/hierarchy6"/>
    <dgm:cxn modelId="{6743CC8A-36D2-4ECB-94F2-D32CFF177E3E}" type="presParOf" srcId="{FD664A0F-BC69-4166-9BA8-9590ECDD7637}" destId="{C96B29EC-583B-43EA-B5FF-154E6B426049}" srcOrd="0" destOrd="0" presId="urn:microsoft.com/office/officeart/2005/8/layout/hierarchy6"/>
    <dgm:cxn modelId="{9784C108-E98A-4FAC-AD66-891986397BC6}" type="presParOf" srcId="{FD664A0F-BC69-4166-9BA8-9590ECDD7637}" destId="{325872C0-D784-4F5D-BCBD-A596F1A3CA9E}" srcOrd="1" destOrd="0" presId="urn:microsoft.com/office/officeart/2005/8/layout/hierarchy6"/>
    <dgm:cxn modelId="{E8BC6155-AF55-40BE-9E2B-78C084FA894B}" type="presParOf" srcId="{325872C0-D784-4F5D-BCBD-A596F1A3CA9E}" destId="{11A3285A-8DCC-4385-B7DC-23ABE0E29239}" srcOrd="0" destOrd="0" presId="urn:microsoft.com/office/officeart/2005/8/layout/hierarchy6"/>
    <dgm:cxn modelId="{8873D243-A483-4D1D-8F2E-C107882AA1E0}" type="presParOf" srcId="{325872C0-D784-4F5D-BCBD-A596F1A3CA9E}" destId="{7C7B8C6E-89BB-4033-8FCE-9FA07BEC1411}" srcOrd="1" destOrd="0" presId="urn:microsoft.com/office/officeart/2005/8/layout/hierarchy6"/>
    <dgm:cxn modelId="{29D94184-935A-4168-9B6C-7F5A0B46D3DB}" type="presParOf" srcId="{7C7B8C6E-89BB-4033-8FCE-9FA07BEC1411}" destId="{EA15C432-5BD2-42BD-BD54-03011E06D8C1}" srcOrd="0" destOrd="0" presId="urn:microsoft.com/office/officeart/2005/8/layout/hierarchy6"/>
    <dgm:cxn modelId="{D4DF386D-ECF0-4049-84A5-A5B90AC0F507}" type="presParOf" srcId="{7C7B8C6E-89BB-4033-8FCE-9FA07BEC1411}" destId="{6AA29FF5-615D-45D2-B6E4-D3459274459E}" srcOrd="1" destOrd="0" presId="urn:microsoft.com/office/officeart/2005/8/layout/hierarchy6"/>
    <dgm:cxn modelId="{2DED7823-30B1-4EA2-8E40-BAFB3AF879F1}" type="presParOf" srcId="{6AA29FF5-615D-45D2-B6E4-D3459274459E}" destId="{975E4CFA-9130-4830-A0A8-40867B188704}" srcOrd="0" destOrd="0" presId="urn:microsoft.com/office/officeart/2005/8/layout/hierarchy6"/>
    <dgm:cxn modelId="{D939DB34-D4AC-4437-8C9E-53B4A2DB8647}" type="presParOf" srcId="{6AA29FF5-615D-45D2-B6E4-D3459274459E}" destId="{610414A1-E052-42E8-AE6C-B16220B49CB8}" srcOrd="1" destOrd="0" presId="urn:microsoft.com/office/officeart/2005/8/layout/hierarchy6"/>
    <dgm:cxn modelId="{7F653E88-530C-4558-BC48-82C6D0670C21}" type="presParOf" srcId="{7C7B8C6E-89BB-4033-8FCE-9FA07BEC1411}" destId="{82B64A55-97D3-4551-814E-7C370230D693}" srcOrd="2" destOrd="0" presId="urn:microsoft.com/office/officeart/2005/8/layout/hierarchy6"/>
    <dgm:cxn modelId="{94E88FAD-84A5-47F2-BE15-33E5BC5E9E9C}" type="presParOf" srcId="{7C7B8C6E-89BB-4033-8FCE-9FA07BEC1411}" destId="{C804001B-4510-4571-A6E8-574D83D6BCBE}" srcOrd="3" destOrd="0" presId="urn:microsoft.com/office/officeart/2005/8/layout/hierarchy6"/>
    <dgm:cxn modelId="{8AB02D25-D9D0-4C27-960A-701980F44C89}" type="presParOf" srcId="{C804001B-4510-4571-A6E8-574D83D6BCBE}" destId="{4F5854E1-210A-4B51-A50B-2A2C82A6A06F}" srcOrd="0" destOrd="0" presId="urn:microsoft.com/office/officeart/2005/8/layout/hierarchy6"/>
    <dgm:cxn modelId="{0511F6E8-C894-4A2B-80FD-6F38C76333A7}" type="presParOf" srcId="{C804001B-4510-4571-A6E8-574D83D6BCBE}" destId="{602729FD-4C30-4854-8E5F-88485914C398}" srcOrd="1" destOrd="0" presId="urn:microsoft.com/office/officeart/2005/8/layout/hierarchy6"/>
    <dgm:cxn modelId="{5A38EEC7-9CAF-4E62-9062-6F36E96C9D50}" type="presParOf" srcId="{7C7B8C6E-89BB-4033-8FCE-9FA07BEC1411}" destId="{7058011E-8E18-4314-80AC-6E78639E273C}" srcOrd="4" destOrd="0" presId="urn:microsoft.com/office/officeart/2005/8/layout/hierarchy6"/>
    <dgm:cxn modelId="{B7751B97-EDC8-43F7-B6F9-531818E43CAA}" type="presParOf" srcId="{7C7B8C6E-89BB-4033-8FCE-9FA07BEC1411}" destId="{EBEF84E1-D7C8-4489-958D-ED2E964B3D05}" srcOrd="5" destOrd="0" presId="urn:microsoft.com/office/officeart/2005/8/layout/hierarchy6"/>
    <dgm:cxn modelId="{420C0B84-024C-4F17-B347-BDB94940D60F}" type="presParOf" srcId="{EBEF84E1-D7C8-4489-958D-ED2E964B3D05}" destId="{AD6A9B50-907B-432B-A66E-06C2EA00E5DD}" srcOrd="0" destOrd="0" presId="urn:microsoft.com/office/officeart/2005/8/layout/hierarchy6"/>
    <dgm:cxn modelId="{E2D86E36-9572-4C5D-82F8-2E75A5222073}" type="presParOf" srcId="{EBEF84E1-D7C8-4489-958D-ED2E964B3D05}" destId="{DA11C53F-11F7-4F96-998A-D7964631AC58}" srcOrd="1" destOrd="0" presId="urn:microsoft.com/office/officeart/2005/8/layout/hierarchy6"/>
    <dgm:cxn modelId="{F6EC3FDF-D401-4E1F-889C-BC1D0163972B}" type="presParOf" srcId="{7C7B8C6E-89BB-4033-8FCE-9FA07BEC1411}" destId="{10944FA7-9F0C-4735-8823-5C85DAD56088}" srcOrd="6" destOrd="0" presId="urn:microsoft.com/office/officeart/2005/8/layout/hierarchy6"/>
    <dgm:cxn modelId="{862FA085-81C4-40CE-BB14-303DDBDEA299}" type="presParOf" srcId="{7C7B8C6E-89BB-4033-8FCE-9FA07BEC1411}" destId="{CF420175-32FA-4F29-BD43-A8E671CC5600}" srcOrd="7" destOrd="0" presId="urn:microsoft.com/office/officeart/2005/8/layout/hierarchy6"/>
    <dgm:cxn modelId="{07D78503-5BE1-41A7-9ED3-FA4152E30D93}" type="presParOf" srcId="{CF420175-32FA-4F29-BD43-A8E671CC5600}" destId="{CCBADA2B-C72D-4D06-916C-7CC41185F641}" srcOrd="0" destOrd="0" presId="urn:microsoft.com/office/officeart/2005/8/layout/hierarchy6"/>
    <dgm:cxn modelId="{9984FC2B-E8F8-4BFA-9726-7DF8EC764DD1}" type="presParOf" srcId="{CF420175-32FA-4F29-BD43-A8E671CC5600}" destId="{675C4D86-0D0F-420E-8E63-1F7F8E21676C}" srcOrd="1" destOrd="0" presId="urn:microsoft.com/office/officeart/2005/8/layout/hierarchy6"/>
    <dgm:cxn modelId="{2F3CE83C-E9AE-4FE6-BE4A-A7D59ADABEFB}" type="presParOf" srcId="{7C7B8C6E-89BB-4033-8FCE-9FA07BEC1411}" destId="{58471A0D-476C-4FC9-B3B2-A0857E133C54}" srcOrd="8" destOrd="0" presId="urn:microsoft.com/office/officeart/2005/8/layout/hierarchy6"/>
    <dgm:cxn modelId="{17A7A515-2A2F-40FB-AD15-C9A73B8A0CD5}" type="presParOf" srcId="{7C7B8C6E-89BB-4033-8FCE-9FA07BEC1411}" destId="{5BED4AC4-92C6-46E8-8279-6E35209CAC6D}" srcOrd="9" destOrd="0" presId="urn:microsoft.com/office/officeart/2005/8/layout/hierarchy6"/>
    <dgm:cxn modelId="{EF5684E6-D65E-40E6-8AD5-A6CC990319E1}" type="presParOf" srcId="{5BED4AC4-92C6-46E8-8279-6E35209CAC6D}" destId="{D3385490-4315-42F1-979D-54DFD49D767F}" srcOrd="0" destOrd="0" presId="urn:microsoft.com/office/officeart/2005/8/layout/hierarchy6"/>
    <dgm:cxn modelId="{7AE61FEB-9DC1-4A9D-A39B-5A592CB6DE65}" type="presParOf" srcId="{5BED4AC4-92C6-46E8-8279-6E35209CAC6D}" destId="{BA2077C4-BA16-4DB6-A6C3-21B8470785C9}" srcOrd="1" destOrd="0" presId="urn:microsoft.com/office/officeart/2005/8/layout/hierarchy6"/>
    <dgm:cxn modelId="{F7648A25-D65A-4F40-B13C-C14EE183E780}" type="presParOf" srcId="{2F64D685-8C98-499E-808C-1C4CDC39FF4F}" destId="{F9138984-A0C7-4A72-802F-BFA73FB2CA36}"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E66DB1-B0C6-477A-BB1B-A3E9A43DC5F2}">
      <dsp:nvSpPr>
        <dsp:cNvPr id="0" name=""/>
        <dsp:cNvSpPr/>
      </dsp:nvSpPr>
      <dsp:spPr>
        <a:xfrm>
          <a:off x="2788583" y="24426"/>
          <a:ext cx="1071283" cy="7141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Governors</a:t>
          </a:r>
        </a:p>
      </dsp:txBody>
      <dsp:txXfrm>
        <a:off x="2809501" y="45344"/>
        <a:ext cx="1029447" cy="672352"/>
      </dsp:txXfrm>
    </dsp:sp>
    <dsp:sp modelId="{15D2EC93-4741-4703-9FCA-90C715A96E3A}">
      <dsp:nvSpPr>
        <dsp:cNvPr id="0" name=""/>
        <dsp:cNvSpPr/>
      </dsp:nvSpPr>
      <dsp:spPr>
        <a:xfrm>
          <a:off x="3278505" y="738615"/>
          <a:ext cx="91440" cy="285675"/>
        </a:xfrm>
        <a:custGeom>
          <a:avLst/>
          <a:gdLst/>
          <a:ahLst/>
          <a:cxnLst/>
          <a:rect l="0" t="0" r="0" b="0"/>
          <a:pathLst>
            <a:path>
              <a:moveTo>
                <a:pt x="45720" y="0"/>
              </a:moveTo>
              <a:lnTo>
                <a:pt x="45720" y="2856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74B8E7-E3A6-4FBA-B364-294DC8B89E9B}">
      <dsp:nvSpPr>
        <dsp:cNvPr id="0" name=""/>
        <dsp:cNvSpPr/>
      </dsp:nvSpPr>
      <dsp:spPr>
        <a:xfrm>
          <a:off x="2788583" y="1024290"/>
          <a:ext cx="1071283" cy="7141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Principal</a:t>
          </a:r>
        </a:p>
      </dsp:txBody>
      <dsp:txXfrm>
        <a:off x="2809501" y="1045208"/>
        <a:ext cx="1029447" cy="672352"/>
      </dsp:txXfrm>
    </dsp:sp>
    <dsp:sp modelId="{B92AE8BA-4505-4E0A-94E2-F88C3C401BD1}">
      <dsp:nvSpPr>
        <dsp:cNvPr id="0" name=""/>
        <dsp:cNvSpPr/>
      </dsp:nvSpPr>
      <dsp:spPr>
        <a:xfrm>
          <a:off x="3278505" y="1738479"/>
          <a:ext cx="91440" cy="285675"/>
        </a:xfrm>
        <a:custGeom>
          <a:avLst/>
          <a:gdLst/>
          <a:ahLst/>
          <a:cxnLst/>
          <a:rect l="0" t="0" r="0" b="0"/>
          <a:pathLst>
            <a:path>
              <a:moveTo>
                <a:pt x="45720" y="0"/>
              </a:moveTo>
              <a:lnTo>
                <a:pt x="45720" y="2856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682686-30BD-4658-AE08-DFA305C53B45}">
      <dsp:nvSpPr>
        <dsp:cNvPr id="0" name=""/>
        <dsp:cNvSpPr/>
      </dsp:nvSpPr>
      <dsp:spPr>
        <a:xfrm>
          <a:off x="2788583" y="2024155"/>
          <a:ext cx="1071283" cy="7141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Assistant Principal (Student Services)</a:t>
          </a:r>
        </a:p>
      </dsp:txBody>
      <dsp:txXfrm>
        <a:off x="2809501" y="2045073"/>
        <a:ext cx="1029447" cy="672352"/>
      </dsp:txXfrm>
    </dsp:sp>
    <dsp:sp modelId="{C96B29EC-583B-43EA-B5FF-154E6B426049}">
      <dsp:nvSpPr>
        <dsp:cNvPr id="0" name=""/>
        <dsp:cNvSpPr/>
      </dsp:nvSpPr>
      <dsp:spPr>
        <a:xfrm>
          <a:off x="3278505" y="2738344"/>
          <a:ext cx="91440" cy="285675"/>
        </a:xfrm>
        <a:custGeom>
          <a:avLst/>
          <a:gdLst/>
          <a:ahLst/>
          <a:cxnLst/>
          <a:rect l="0" t="0" r="0" b="0"/>
          <a:pathLst>
            <a:path>
              <a:moveTo>
                <a:pt x="45720" y="0"/>
              </a:moveTo>
              <a:lnTo>
                <a:pt x="45720" y="2856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A3285A-8DCC-4385-B7DC-23ABE0E29239}">
      <dsp:nvSpPr>
        <dsp:cNvPr id="0" name=""/>
        <dsp:cNvSpPr/>
      </dsp:nvSpPr>
      <dsp:spPr>
        <a:xfrm>
          <a:off x="2788583" y="3024020"/>
          <a:ext cx="1071283" cy="7141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Guidance Manager (Careers Leader)</a:t>
          </a:r>
        </a:p>
      </dsp:txBody>
      <dsp:txXfrm>
        <a:off x="2809501" y="3044938"/>
        <a:ext cx="1029447" cy="672352"/>
      </dsp:txXfrm>
    </dsp:sp>
    <dsp:sp modelId="{EA15C432-5BD2-42BD-BD54-03011E06D8C1}">
      <dsp:nvSpPr>
        <dsp:cNvPr id="0" name=""/>
        <dsp:cNvSpPr/>
      </dsp:nvSpPr>
      <dsp:spPr>
        <a:xfrm>
          <a:off x="538888" y="3738209"/>
          <a:ext cx="2785336" cy="285675"/>
        </a:xfrm>
        <a:custGeom>
          <a:avLst/>
          <a:gdLst/>
          <a:ahLst/>
          <a:cxnLst/>
          <a:rect l="0" t="0" r="0" b="0"/>
          <a:pathLst>
            <a:path>
              <a:moveTo>
                <a:pt x="2785336" y="0"/>
              </a:moveTo>
              <a:lnTo>
                <a:pt x="2785336" y="142837"/>
              </a:lnTo>
              <a:lnTo>
                <a:pt x="0" y="142837"/>
              </a:lnTo>
              <a:lnTo>
                <a:pt x="0" y="2856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5E4CFA-9130-4830-A0A8-40867B188704}">
      <dsp:nvSpPr>
        <dsp:cNvPr id="0" name=""/>
        <dsp:cNvSpPr/>
      </dsp:nvSpPr>
      <dsp:spPr>
        <a:xfrm>
          <a:off x="3246" y="4023884"/>
          <a:ext cx="1071283" cy="7141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Guidance Team</a:t>
          </a:r>
        </a:p>
      </dsp:txBody>
      <dsp:txXfrm>
        <a:off x="24164" y="4044802"/>
        <a:ext cx="1029447" cy="672352"/>
      </dsp:txXfrm>
    </dsp:sp>
    <dsp:sp modelId="{82B64A55-97D3-4551-814E-7C370230D693}">
      <dsp:nvSpPr>
        <dsp:cNvPr id="0" name=""/>
        <dsp:cNvSpPr/>
      </dsp:nvSpPr>
      <dsp:spPr>
        <a:xfrm>
          <a:off x="1931556" y="3738209"/>
          <a:ext cx="1392668" cy="285675"/>
        </a:xfrm>
        <a:custGeom>
          <a:avLst/>
          <a:gdLst/>
          <a:ahLst/>
          <a:cxnLst/>
          <a:rect l="0" t="0" r="0" b="0"/>
          <a:pathLst>
            <a:path>
              <a:moveTo>
                <a:pt x="1392668" y="0"/>
              </a:moveTo>
              <a:lnTo>
                <a:pt x="1392668" y="142837"/>
              </a:lnTo>
              <a:lnTo>
                <a:pt x="0" y="142837"/>
              </a:lnTo>
              <a:lnTo>
                <a:pt x="0" y="2856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5854E1-210A-4B51-A50B-2A2C82A6A06F}">
      <dsp:nvSpPr>
        <dsp:cNvPr id="0" name=""/>
        <dsp:cNvSpPr/>
      </dsp:nvSpPr>
      <dsp:spPr>
        <a:xfrm>
          <a:off x="1395914" y="4023884"/>
          <a:ext cx="1071283" cy="7141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Senior Tutors</a:t>
          </a:r>
        </a:p>
      </dsp:txBody>
      <dsp:txXfrm>
        <a:off x="1416832" y="4044802"/>
        <a:ext cx="1029447" cy="672352"/>
      </dsp:txXfrm>
    </dsp:sp>
    <dsp:sp modelId="{7058011E-8E18-4314-80AC-6E78639E273C}">
      <dsp:nvSpPr>
        <dsp:cNvPr id="0" name=""/>
        <dsp:cNvSpPr/>
      </dsp:nvSpPr>
      <dsp:spPr>
        <a:xfrm>
          <a:off x="3278505" y="3738209"/>
          <a:ext cx="91440" cy="285675"/>
        </a:xfrm>
        <a:custGeom>
          <a:avLst/>
          <a:gdLst/>
          <a:ahLst/>
          <a:cxnLst/>
          <a:rect l="0" t="0" r="0" b="0"/>
          <a:pathLst>
            <a:path>
              <a:moveTo>
                <a:pt x="45720" y="0"/>
              </a:moveTo>
              <a:lnTo>
                <a:pt x="45720" y="2856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6A9B50-907B-432B-A66E-06C2EA00E5DD}">
      <dsp:nvSpPr>
        <dsp:cNvPr id="0" name=""/>
        <dsp:cNvSpPr/>
      </dsp:nvSpPr>
      <dsp:spPr>
        <a:xfrm>
          <a:off x="2788583" y="4023884"/>
          <a:ext cx="1071283" cy="7141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Enrichment Coordinator</a:t>
          </a:r>
        </a:p>
      </dsp:txBody>
      <dsp:txXfrm>
        <a:off x="2809501" y="4044802"/>
        <a:ext cx="1029447" cy="672352"/>
      </dsp:txXfrm>
    </dsp:sp>
    <dsp:sp modelId="{10944FA7-9F0C-4735-8823-5C85DAD56088}">
      <dsp:nvSpPr>
        <dsp:cNvPr id="0" name=""/>
        <dsp:cNvSpPr/>
      </dsp:nvSpPr>
      <dsp:spPr>
        <a:xfrm>
          <a:off x="3324225" y="3738209"/>
          <a:ext cx="1392668" cy="285675"/>
        </a:xfrm>
        <a:custGeom>
          <a:avLst/>
          <a:gdLst/>
          <a:ahLst/>
          <a:cxnLst/>
          <a:rect l="0" t="0" r="0" b="0"/>
          <a:pathLst>
            <a:path>
              <a:moveTo>
                <a:pt x="0" y="0"/>
              </a:moveTo>
              <a:lnTo>
                <a:pt x="0" y="142837"/>
              </a:lnTo>
              <a:lnTo>
                <a:pt x="1392668" y="142837"/>
              </a:lnTo>
              <a:lnTo>
                <a:pt x="1392668" y="2856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BADA2B-C72D-4D06-916C-7CC41185F641}">
      <dsp:nvSpPr>
        <dsp:cNvPr id="0" name=""/>
        <dsp:cNvSpPr/>
      </dsp:nvSpPr>
      <dsp:spPr>
        <a:xfrm>
          <a:off x="4181251" y="4023884"/>
          <a:ext cx="1071283" cy="7141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Curriculum Staff</a:t>
          </a:r>
        </a:p>
      </dsp:txBody>
      <dsp:txXfrm>
        <a:off x="4202169" y="4044802"/>
        <a:ext cx="1029447" cy="672352"/>
      </dsp:txXfrm>
    </dsp:sp>
    <dsp:sp modelId="{58471A0D-476C-4FC9-B3B2-A0857E133C54}">
      <dsp:nvSpPr>
        <dsp:cNvPr id="0" name=""/>
        <dsp:cNvSpPr/>
      </dsp:nvSpPr>
      <dsp:spPr>
        <a:xfrm>
          <a:off x="3324225" y="3738209"/>
          <a:ext cx="2785336" cy="285675"/>
        </a:xfrm>
        <a:custGeom>
          <a:avLst/>
          <a:gdLst/>
          <a:ahLst/>
          <a:cxnLst/>
          <a:rect l="0" t="0" r="0" b="0"/>
          <a:pathLst>
            <a:path>
              <a:moveTo>
                <a:pt x="0" y="0"/>
              </a:moveTo>
              <a:lnTo>
                <a:pt x="0" y="142837"/>
              </a:lnTo>
              <a:lnTo>
                <a:pt x="2785336" y="142837"/>
              </a:lnTo>
              <a:lnTo>
                <a:pt x="2785336" y="2856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385490-4315-42F1-979D-54DFD49D767F}">
      <dsp:nvSpPr>
        <dsp:cNvPr id="0" name=""/>
        <dsp:cNvSpPr/>
      </dsp:nvSpPr>
      <dsp:spPr>
        <a:xfrm>
          <a:off x="5573920" y="4023884"/>
          <a:ext cx="1071283" cy="7141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Admissions Team</a:t>
          </a:r>
        </a:p>
      </dsp:txBody>
      <dsp:txXfrm>
        <a:off x="5594838" y="4044802"/>
        <a:ext cx="1029447" cy="67235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sponsiblePerson xmlns="878ec219-aa31-40c2-87f0-930447add3e3">
      <UserInfo>
        <DisplayName>Carolyn Wright</DisplayName>
        <AccountId>587</AccountId>
        <AccountType/>
      </UserInfo>
    </ResponsiblePerson>
    <ImpactAssessed xmlns="878ec219-aa31-40c2-87f0-930447add3e3">false</ImpactAssessed>
    <DateOfReview xmlns="878ec219-aa31-40c2-87f0-930447add3e3">2015-01-27T00:00:00+00:00</DateOfReview>
    <Area xmlns="878ec219-aa31-40c2-87f0-930447add3e3">Student Services</Area>
    <Review_x0020_Date xmlns="6acb77c6-549d-4567-8e69-a1b0db699edf" xsi:nil="true"/>
    <DateApproved xmlns="878ec219-aa31-40c2-87f0-930447add3e3">2015-01-27T00:00:00+00:00</DateApproved>
    <View xmlns="6acb77c6-549d-4567-8e69-a1b0db699edf">Policy</View>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14DD6588AF4B4BA3A8C155831C4F3C" ma:contentTypeVersion="12" ma:contentTypeDescription="Create a new document." ma:contentTypeScope="" ma:versionID="f270bb14a31f399ad8d144308d5e73ec">
  <xsd:schema xmlns:xsd="http://www.w3.org/2001/XMLSchema" xmlns:xs="http://www.w3.org/2001/XMLSchema" xmlns:p="http://schemas.microsoft.com/office/2006/metadata/properties" xmlns:ns2="878ec219-aa31-40c2-87f0-930447add3e3" xmlns:ns3="6acb77c6-549d-4567-8e69-a1b0db699edf" targetNamespace="http://schemas.microsoft.com/office/2006/metadata/properties" ma:root="true" ma:fieldsID="f114085e8d235e3bd99d890aa680b609" ns2:_="" ns3:_="">
    <xsd:import namespace="878ec219-aa31-40c2-87f0-930447add3e3"/>
    <xsd:import namespace="6acb77c6-549d-4567-8e69-a1b0db699edf"/>
    <xsd:element name="properties">
      <xsd:complexType>
        <xsd:sequence>
          <xsd:element name="documentManagement">
            <xsd:complexType>
              <xsd:all>
                <xsd:element ref="ns2:DateApproved"/>
                <xsd:element ref="ns2:DateOfReview"/>
                <xsd:element ref="ns2:ResponsiblePerson"/>
                <xsd:element ref="ns2:Area"/>
                <xsd:element ref="ns2:ImpactAssessed" minOccurs="0"/>
                <xsd:element ref="ns3:Review_x0020_Date" minOccurs="0"/>
                <xsd:element ref="ns3:View"/>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ec219-aa31-40c2-87f0-930447add3e3" elementFormDefault="qualified">
    <xsd:import namespace="http://schemas.microsoft.com/office/2006/documentManagement/types"/>
    <xsd:import namespace="http://schemas.microsoft.com/office/infopath/2007/PartnerControls"/>
    <xsd:element name="DateApproved" ma:index="8" ma:displayName="Date approved" ma:default="[today]" ma:format="DateOnly" ma:internalName="DateApproved">
      <xsd:simpleType>
        <xsd:restriction base="dms:DateTime"/>
      </xsd:simpleType>
    </xsd:element>
    <xsd:element name="DateOfReview" ma:index="9" ma:displayName="Date of last review" ma:default="[today]" ma:description="" ma:format="DateOnly" ma:internalName="DateOfReview">
      <xsd:simpleType>
        <xsd:restriction base="dms:DateTime"/>
      </xsd:simpleType>
    </xsd:element>
    <xsd:element name="ResponsiblePerson" ma:index="10" ma:displayName="Responsible person" ma:description="" ma:list="UserInfo" ma:SharePointGroup="0" ma:internalName="ResponsiblePerson"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11" ma:displayName="Area/department" ma:format="Dropdown" ma:internalName="Area">
      <xsd:simpleType>
        <xsd:restriction base="dms:Choice">
          <xsd:enumeration value="0"/>
          <xsd:enumeration value="00"/>
          <xsd:enumeration value="Equality &amp; Diversity"/>
          <xsd:enumeration value="Exams"/>
          <xsd:enumeration value="Finance"/>
          <xsd:enumeration value="HE &amp; Adult Skills"/>
          <xsd:enumeration value="Health &amp; Safety"/>
          <xsd:enumeration value="Human Resources"/>
          <xsd:enumeration value="IT"/>
          <xsd:enumeration value="Marketing"/>
          <xsd:enumeration value="Quality"/>
          <xsd:enumeration value="Security &amp; Estates"/>
          <xsd:enumeration value="SLT"/>
          <xsd:enumeration value="Student Services"/>
        </xsd:restriction>
      </xsd:simpleType>
    </xsd:element>
    <xsd:element name="ImpactAssessed" ma:index="12" nillable="true" ma:displayName="Impact Assessed?" ma:default="0" ma:internalName="ImpactAssess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cb77c6-549d-4567-8e69-a1b0db699edf" elementFormDefault="qualified">
    <xsd:import namespace="http://schemas.microsoft.com/office/2006/documentManagement/types"/>
    <xsd:import namespace="http://schemas.microsoft.com/office/infopath/2007/PartnerControls"/>
    <xsd:element name="Review_x0020_Date" ma:index="13" nillable="true" ma:displayName="Review Date" ma:format="DateOnly" ma:internalName="Review_x0020_Date">
      <xsd:simpleType>
        <xsd:restriction base="dms:DateTime"/>
      </xsd:simpleType>
    </xsd:element>
    <xsd:element name="View" ma:index="14" ma:displayName="View" ma:format="Dropdown" ma:internalName="View">
      <xsd:simpleType>
        <xsd:restriction base="dms:Choice">
          <xsd:enumeration value="Policy"/>
          <xsd:enumeration value="Guidance / Procedure"/>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142CB-3278-4E9B-AC41-CF65DD72786C}">
  <ds:schemaRefs>
    <ds:schemaRef ds:uri="http://schemas.microsoft.com/office/2006/documentManagement/types"/>
    <ds:schemaRef ds:uri="http://purl.org/dc/terms/"/>
    <ds:schemaRef ds:uri="http://purl.org/dc/dcmitype/"/>
    <ds:schemaRef ds:uri="6acb77c6-549d-4567-8e69-a1b0db699edf"/>
    <ds:schemaRef ds:uri="http://schemas.microsoft.com/office/infopath/2007/PartnerControls"/>
    <ds:schemaRef ds:uri="http://purl.org/dc/elements/1.1/"/>
    <ds:schemaRef ds:uri="878ec219-aa31-40c2-87f0-930447add3e3"/>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D3F0902-24B5-44BA-AE62-CB13B6AD7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ec219-aa31-40c2-87f0-930447add3e3"/>
    <ds:schemaRef ds:uri="6acb77c6-549d-4567-8e69-a1b0db699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7B346E-E73D-4780-8995-222BE3555A06}">
  <ds:schemaRefs>
    <ds:schemaRef ds:uri="http://schemas.microsoft.com/sharepoint/v3/contenttype/forms"/>
  </ds:schemaRefs>
</ds:datastoreItem>
</file>

<file path=customXml/itemProps4.xml><?xml version="1.0" encoding="utf-8"?>
<ds:datastoreItem xmlns:ds="http://schemas.openxmlformats.org/officeDocument/2006/customXml" ds:itemID="{DAA8C10B-F85A-4959-953A-7C3974C7A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10</Pages>
  <Words>2709</Words>
  <Characters>15446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Ashton-Under-Lyne Sixth Form College</Company>
  <LinksUpToDate>false</LinksUpToDate>
  <CharactersWithSpaces>18119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Carolyn Wright</dc:creator>
  <cp:lastModifiedBy>Hazel Kindley</cp:lastModifiedBy>
  <cp:revision>6</cp:revision>
  <cp:lastPrinted>2016-01-07T14:10:00Z</cp:lastPrinted>
  <dcterms:created xsi:type="dcterms:W3CDTF">2018-06-19T08:59:00Z</dcterms:created>
  <dcterms:modified xsi:type="dcterms:W3CDTF">2018-06-20T14:12:00Z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0x0101008714DD6588AF4B4BA3A8C155831C4F3C</vt:lpwstr>
  </property>
  <property fmtid="{D5CDD505-2E9C-101B-9397-08002B2CF9AE}" pid="3" name="Order">
    <vt:r8>21000</vt:r8>
  </property>
</Properties>
</file>